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8455B" w14:textId="1BA55FE3" w:rsidR="00FD627F" w:rsidRDefault="0041561C">
      <w:pPr>
        <w:pStyle w:val="Standard"/>
        <w:spacing w:after="200" w:line="276" w:lineRule="auto"/>
        <w:ind w:hanging="30"/>
      </w:pPr>
      <w:r>
        <w:rPr>
          <w:noProof/>
          <w:lang w:eastAsia="en-GB" w:bidi="ar-SA"/>
        </w:rPr>
        <mc:AlternateContent>
          <mc:Choice Requires="wps">
            <w:drawing>
              <wp:anchor distT="45720" distB="45720" distL="114300" distR="114300" simplePos="0" relativeHeight="251659264" behindDoc="0" locked="0" layoutInCell="1" allowOverlap="1" wp14:anchorId="325C5338" wp14:editId="773D2451">
                <wp:simplePos x="0" y="0"/>
                <wp:positionH relativeFrom="margin">
                  <wp:align>right</wp:align>
                </wp:positionH>
                <wp:positionV relativeFrom="paragraph">
                  <wp:posOffset>280670</wp:posOffset>
                </wp:positionV>
                <wp:extent cx="43815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404620"/>
                        </a:xfrm>
                        <a:prstGeom prst="rect">
                          <a:avLst/>
                        </a:prstGeom>
                        <a:solidFill>
                          <a:srgbClr val="FFFFFF"/>
                        </a:solidFill>
                        <a:ln w="9525">
                          <a:noFill/>
                          <a:miter lim="800000"/>
                          <a:headEnd/>
                          <a:tailEnd/>
                        </a:ln>
                      </wps:spPr>
                      <wps:txbx>
                        <w:txbxContent>
                          <w:p w14:paraId="20B3442E" w14:textId="4E89034B" w:rsidR="00FB18D2" w:rsidRPr="0041561C" w:rsidRDefault="00FB18D2">
                            <w:pPr>
                              <w:rPr>
                                <w:sz w:val="56"/>
                                <w:szCs w:val="56"/>
                              </w:rPr>
                            </w:pPr>
                            <w:r w:rsidRPr="0041561C">
                              <w:rPr>
                                <w:sz w:val="56"/>
                                <w:szCs w:val="56"/>
                              </w:rPr>
                              <w:t>Government of Montserrat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5C5338" id="_x0000_t202" coordsize="21600,21600" o:spt="202" path="m,l,21600r21600,l21600,xe">
                <v:stroke joinstyle="miter"/>
                <v:path gradientshapeok="t" o:connecttype="rect"/>
              </v:shapetype>
              <v:shape id="Text Box 2" o:spid="_x0000_s1026" type="#_x0000_t202" style="position:absolute;left:0;text-align:left;margin-left:293.8pt;margin-top:22.1pt;width:34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" stroked="f">
                <v:textbox style="mso-fit-shape-to-text:t">
                  <w:txbxContent>
                    <w:p w14:paraId="20B3442E" w14:textId="4E89034B" w:rsidR="00FB18D2" w:rsidRPr="0041561C" w:rsidRDefault="00FB18D2">
                      <w:pPr>
                        <w:rPr>
                          <w:sz w:val="56"/>
                          <w:szCs w:val="56"/>
                        </w:rPr>
                      </w:pPr>
                      <w:r w:rsidRPr="0041561C">
                        <w:rPr>
                          <w:sz w:val="56"/>
                          <w:szCs w:val="56"/>
                        </w:rPr>
                        <w:t>Government of Montserrat</w:t>
                      </w:r>
                    </w:p>
                  </w:txbxContent>
                </v:textbox>
                <w10:wrap type="square" anchorx="margin"/>
              </v:shape>
            </w:pict>
          </mc:Fallback>
        </mc:AlternateContent>
      </w:r>
      <w:r>
        <w:rPr>
          <w:noProof/>
          <w:shd w:val="clear" w:color="auto" w:fill="FFFF00"/>
          <w:lang w:eastAsia="en-GB" w:bidi="ar-SA"/>
        </w:rPr>
        <w:drawing>
          <wp:inline distT="0" distB="0" distL="0" distR="0" wp14:anchorId="73D00EBA" wp14:editId="3220B202">
            <wp:extent cx="1123950" cy="1123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pic:spPr>
                </pic:pic>
              </a:graphicData>
            </a:graphic>
          </wp:inline>
        </w:drawing>
      </w:r>
    </w:p>
    <w:p w14:paraId="710F2308" w14:textId="0E342AB8" w:rsidR="00FD627F" w:rsidRPr="00862BE9" w:rsidRDefault="0041561C" w:rsidP="00F81CEA">
      <w:pPr>
        <w:rPr>
          <w:b/>
          <w:bCs/>
          <w:sz w:val="28"/>
          <w:szCs w:val="28"/>
        </w:rPr>
      </w:pPr>
      <w:bookmarkStart w:id="0" w:name="_30j0zll"/>
      <w:bookmarkStart w:id="1" w:name="_1fob9te"/>
      <w:bookmarkStart w:id="2" w:name="_3znysh7"/>
      <w:bookmarkStart w:id="3" w:name="_2et92p0"/>
      <w:bookmarkStart w:id="4" w:name="_tyjcwt"/>
      <w:bookmarkEnd w:id="0"/>
      <w:bookmarkEnd w:id="1"/>
      <w:bookmarkEnd w:id="2"/>
      <w:bookmarkEnd w:id="3"/>
      <w:bookmarkEnd w:id="4"/>
      <w:r w:rsidRPr="00862BE9">
        <w:rPr>
          <w:b/>
          <w:bCs/>
          <w:sz w:val="28"/>
          <w:szCs w:val="28"/>
          <w:shd w:val="clear" w:color="auto" w:fill="FFFFFF"/>
        </w:rPr>
        <w:t xml:space="preserve">Contract </w:t>
      </w:r>
      <w:r w:rsidR="001F4C36" w:rsidRPr="00862BE9">
        <w:rPr>
          <w:b/>
          <w:bCs/>
          <w:sz w:val="28"/>
          <w:szCs w:val="28"/>
          <w:shd w:val="clear" w:color="auto" w:fill="FFFFFF"/>
        </w:rPr>
        <w:t>Title</w:t>
      </w:r>
      <w:r w:rsidRPr="00862BE9">
        <w:rPr>
          <w:b/>
          <w:bCs/>
          <w:sz w:val="28"/>
          <w:szCs w:val="28"/>
          <w:shd w:val="clear" w:color="auto" w:fill="FFFFFF"/>
        </w:rPr>
        <w:t>:</w:t>
      </w:r>
      <w:r w:rsidRPr="00862BE9">
        <w:rPr>
          <w:b/>
          <w:bCs/>
          <w:sz w:val="28"/>
          <w:szCs w:val="28"/>
        </w:rPr>
        <w:t xml:space="preserve"> </w:t>
      </w:r>
      <w:r w:rsidRPr="00862BE9">
        <w:rPr>
          <w:b/>
          <w:bCs/>
          <w:sz w:val="28"/>
          <w:szCs w:val="28"/>
        </w:rPr>
        <w:tab/>
      </w:r>
      <w:r w:rsidR="008214AB" w:rsidRPr="00862BE9">
        <w:rPr>
          <w:b/>
          <w:bCs/>
          <w:sz w:val="28"/>
          <w:szCs w:val="28"/>
        </w:rPr>
        <w:t>O</w:t>
      </w:r>
      <w:r w:rsidR="00F05992" w:rsidRPr="00862BE9">
        <w:rPr>
          <w:b/>
          <w:bCs/>
          <w:sz w:val="28"/>
          <w:szCs w:val="28"/>
        </w:rPr>
        <w:t>peration of the Monserrat Volcano Observato</w:t>
      </w:r>
      <w:r w:rsidR="008214AB" w:rsidRPr="00862BE9">
        <w:rPr>
          <w:b/>
          <w:bCs/>
          <w:sz w:val="28"/>
          <w:szCs w:val="28"/>
        </w:rPr>
        <w:t>ry</w:t>
      </w:r>
    </w:p>
    <w:p w14:paraId="6CBFD9EC" w14:textId="31F4BA5A" w:rsidR="00FD627F" w:rsidRPr="00862BE9" w:rsidRDefault="0041561C" w:rsidP="00862BE9">
      <w:pPr>
        <w:rPr>
          <w:b/>
          <w:bCs/>
          <w:sz w:val="28"/>
          <w:szCs w:val="28"/>
        </w:rPr>
      </w:pPr>
      <w:bookmarkStart w:id="5" w:name="_3dy6vkm"/>
      <w:bookmarkEnd w:id="5"/>
      <w:r w:rsidRPr="00862BE9">
        <w:rPr>
          <w:b/>
          <w:bCs/>
          <w:sz w:val="28"/>
          <w:szCs w:val="28"/>
          <w:shd w:val="clear" w:color="auto" w:fill="FFFFFF"/>
        </w:rPr>
        <w:t>Contract Reference:</w:t>
      </w:r>
      <w:r w:rsidRPr="00862BE9">
        <w:rPr>
          <w:b/>
          <w:bCs/>
          <w:sz w:val="28"/>
          <w:szCs w:val="28"/>
        </w:rPr>
        <w:t xml:space="preserve"> </w:t>
      </w:r>
      <w:r w:rsidRPr="00862BE9">
        <w:rPr>
          <w:b/>
          <w:bCs/>
          <w:sz w:val="28"/>
          <w:szCs w:val="28"/>
        </w:rPr>
        <w:tab/>
      </w:r>
      <w:r w:rsidR="006B4D4B" w:rsidRPr="00862BE9">
        <w:rPr>
          <w:b/>
          <w:bCs/>
          <w:sz w:val="28"/>
          <w:szCs w:val="28"/>
        </w:rPr>
        <w:t>MVO</w:t>
      </w:r>
      <w:r w:rsidR="00AB74D8">
        <w:rPr>
          <w:b/>
          <w:bCs/>
          <w:sz w:val="28"/>
          <w:szCs w:val="28"/>
        </w:rPr>
        <w:t>-1-2006</w:t>
      </w:r>
      <w:r w:rsidR="006B4D4B" w:rsidRPr="00862BE9">
        <w:rPr>
          <w:b/>
          <w:bCs/>
          <w:sz w:val="28"/>
          <w:szCs w:val="28"/>
        </w:rPr>
        <w:t>23</w:t>
      </w:r>
    </w:p>
    <w:bookmarkStart w:id="6" w:name="_1t3h5sf" w:displacedByCustomXml="next"/>
    <w:bookmarkEnd w:id="6" w:displacedByCustomXml="next"/>
    <w:sdt>
      <w:sdtPr>
        <w:rPr>
          <w:rFonts w:ascii="Arial" w:eastAsia="Arial" w:hAnsi="Arial" w:cs="Arial"/>
          <w:color w:val="auto"/>
          <w:sz w:val="24"/>
          <w:szCs w:val="24"/>
          <w:lang w:val="en-GB" w:eastAsia="zh-CN" w:bidi="hi-IN"/>
        </w:rPr>
        <w:id w:val="751546272"/>
        <w:docPartObj>
          <w:docPartGallery w:val="Table of Contents"/>
          <w:docPartUnique/>
        </w:docPartObj>
      </w:sdtPr>
      <w:sdtEndPr>
        <w:rPr>
          <w:b/>
          <w:bCs/>
          <w:noProof/>
        </w:rPr>
      </w:sdtEndPr>
      <w:sdtContent>
        <w:p w14:paraId="4E3D6FD5" w14:textId="3FA775FA" w:rsidR="00043963" w:rsidRPr="00B51C0E" w:rsidRDefault="00043963">
          <w:pPr>
            <w:pStyle w:val="TOCHeading"/>
            <w:rPr>
              <w:rFonts w:ascii="Arial" w:hAnsi="Arial" w:cs="Arial"/>
              <w:color w:val="auto"/>
            </w:rPr>
          </w:pPr>
          <w:r w:rsidRPr="00B51C0E">
            <w:rPr>
              <w:rFonts w:ascii="Arial" w:hAnsi="Arial" w:cs="Arial"/>
              <w:color w:val="auto"/>
            </w:rPr>
            <w:t>Contents</w:t>
          </w:r>
        </w:p>
        <w:p w14:paraId="237AFF2F" w14:textId="0394C17C" w:rsidR="003A1201" w:rsidRPr="003A1201" w:rsidRDefault="00043963">
          <w:pPr>
            <w:pStyle w:val="TOC1"/>
            <w:rPr>
              <w:rFonts w:asciiTheme="minorHAnsi" w:eastAsiaTheme="minorEastAsia" w:hAnsiTheme="minorHAnsi" w:cstheme="minorBidi"/>
              <w:sz w:val="22"/>
              <w:szCs w:val="22"/>
              <w:lang w:val="en-US" w:eastAsia="en-US" w:bidi="ar-SA"/>
            </w:rPr>
          </w:pPr>
          <w:r>
            <w:rPr>
              <w:noProof w:val="0"/>
            </w:rPr>
            <w:fldChar w:fldCharType="begin"/>
          </w:r>
          <w:r>
            <w:instrText xml:space="preserve"> TOC \o "1-3" \h \z \u </w:instrText>
          </w:r>
          <w:r>
            <w:rPr>
              <w:noProof w:val="0"/>
            </w:rPr>
            <w:fldChar w:fldCharType="separate"/>
          </w:r>
          <w:hyperlink w:anchor="_Toc139025293" w:history="1">
            <w:r w:rsidR="003A1201" w:rsidRPr="003A1201">
              <w:rPr>
                <w:rStyle w:val="Hyperlink"/>
              </w:rPr>
              <w:t>Part 1 – About the Procurement</w:t>
            </w:r>
            <w:r w:rsidR="003A1201" w:rsidRPr="003A1201">
              <w:rPr>
                <w:webHidden/>
              </w:rPr>
              <w:tab/>
            </w:r>
            <w:r w:rsidR="003A1201" w:rsidRPr="00547961">
              <w:rPr>
                <w:webHidden/>
              </w:rPr>
              <w:fldChar w:fldCharType="begin"/>
            </w:r>
            <w:r w:rsidR="003A1201" w:rsidRPr="003A1201">
              <w:rPr>
                <w:webHidden/>
              </w:rPr>
              <w:instrText xml:space="preserve"> PAGEREF _Toc139025293 \h </w:instrText>
            </w:r>
            <w:r w:rsidR="003A1201" w:rsidRPr="00547961">
              <w:rPr>
                <w:webHidden/>
              </w:rPr>
            </w:r>
            <w:r w:rsidR="003A1201" w:rsidRPr="00547961">
              <w:rPr>
                <w:webHidden/>
              </w:rPr>
              <w:fldChar w:fldCharType="separate"/>
            </w:r>
            <w:r w:rsidR="00C644DB">
              <w:rPr>
                <w:webHidden/>
              </w:rPr>
              <w:t>2</w:t>
            </w:r>
            <w:r w:rsidR="003A1201" w:rsidRPr="00547961">
              <w:rPr>
                <w:webHidden/>
              </w:rPr>
              <w:fldChar w:fldCharType="end"/>
            </w:r>
          </w:hyperlink>
        </w:p>
        <w:p w14:paraId="409C6705" w14:textId="3B907630" w:rsidR="003A1201" w:rsidRPr="003A1201" w:rsidRDefault="005721FA" w:rsidP="00547961">
          <w:pPr>
            <w:pStyle w:val="TOC2"/>
            <w:ind w:hanging="142"/>
            <w:rPr>
              <w:rFonts w:asciiTheme="minorHAnsi" w:eastAsiaTheme="minorEastAsia" w:hAnsiTheme="minorHAnsi" w:cstheme="minorBidi"/>
              <w:noProof/>
              <w:sz w:val="22"/>
              <w:szCs w:val="22"/>
              <w:lang w:val="en-US" w:eastAsia="en-US" w:bidi="ar-SA"/>
            </w:rPr>
          </w:pPr>
          <w:hyperlink w:anchor="_Toc139025294" w:history="1">
            <w:r w:rsidR="003A1201" w:rsidRPr="00547961">
              <w:rPr>
                <w:rStyle w:val="Hyperlink"/>
                <w:noProof/>
              </w:rPr>
              <w:t>1.</w:t>
            </w:r>
            <w:r w:rsidR="003A1201" w:rsidRPr="003A1201">
              <w:rPr>
                <w:rFonts w:asciiTheme="minorHAnsi" w:eastAsiaTheme="minorEastAsia" w:hAnsiTheme="minorHAnsi" w:cstheme="minorBidi"/>
                <w:noProof/>
                <w:sz w:val="22"/>
                <w:szCs w:val="22"/>
                <w:lang w:val="en-US" w:eastAsia="en-US" w:bidi="ar-SA"/>
              </w:rPr>
              <w:tab/>
            </w:r>
            <w:r w:rsidR="003A1201" w:rsidRPr="00547961">
              <w:rPr>
                <w:rStyle w:val="Hyperlink"/>
                <w:noProof/>
              </w:rPr>
              <w:t>Welcome</w:t>
            </w:r>
            <w:r w:rsidR="003A1201" w:rsidRPr="003A1201">
              <w:rPr>
                <w:noProof/>
                <w:webHidden/>
              </w:rPr>
              <w:tab/>
            </w:r>
            <w:r w:rsidR="003A1201" w:rsidRPr="00547961">
              <w:rPr>
                <w:noProof/>
                <w:webHidden/>
              </w:rPr>
              <w:fldChar w:fldCharType="begin"/>
            </w:r>
            <w:r w:rsidR="003A1201" w:rsidRPr="003A1201">
              <w:rPr>
                <w:noProof/>
                <w:webHidden/>
              </w:rPr>
              <w:instrText xml:space="preserve"> PAGEREF _Toc139025294 \h </w:instrText>
            </w:r>
            <w:r w:rsidR="003A1201" w:rsidRPr="00547961">
              <w:rPr>
                <w:noProof/>
                <w:webHidden/>
              </w:rPr>
            </w:r>
            <w:r w:rsidR="003A1201" w:rsidRPr="00547961">
              <w:rPr>
                <w:noProof/>
                <w:webHidden/>
              </w:rPr>
              <w:fldChar w:fldCharType="separate"/>
            </w:r>
            <w:r w:rsidR="00C644DB">
              <w:rPr>
                <w:noProof/>
                <w:webHidden/>
              </w:rPr>
              <w:t>2</w:t>
            </w:r>
            <w:r w:rsidR="003A1201" w:rsidRPr="00547961">
              <w:rPr>
                <w:noProof/>
                <w:webHidden/>
              </w:rPr>
              <w:fldChar w:fldCharType="end"/>
            </w:r>
          </w:hyperlink>
        </w:p>
        <w:p w14:paraId="4B290674" w14:textId="60AE98E9" w:rsidR="003A1201" w:rsidRPr="003A1201" w:rsidRDefault="005721FA" w:rsidP="00547961">
          <w:pPr>
            <w:pStyle w:val="TOC2"/>
            <w:ind w:hanging="142"/>
            <w:rPr>
              <w:rFonts w:asciiTheme="minorHAnsi" w:eastAsiaTheme="minorEastAsia" w:hAnsiTheme="minorHAnsi" w:cstheme="minorBidi"/>
              <w:noProof/>
              <w:sz w:val="22"/>
              <w:szCs w:val="22"/>
              <w:lang w:val="en-US" w:eastAsia="en-US" w:bidi="ar-SA"/>
            </w:rPr>
          </w:pPr>
          <w:hyperlink w:anchor="_Toc139025295" w:history="1">
            <w:r w:rsidR="003A1201" w:rsidRPr="00547961">
              <w:rPr>
                <w:rStyle w:val="Hyperlink"/>
                <w:noProof/>
              </w:rPr>
              <w:t>2.</w:t>
            </w:r>
            <w:r w:rsidR="003A1201" w:rsidRPr="003A1201">
              <w:rPr>
                <w:rFonts w:asciiTheme="minorHAnsi" w:eastAsiaTheme="minorEastAsia" w:hAnsiTheme="minorHAnsi" w:cstheme="minorBidi"/>
                <w:noProof/>
                <w:sz w:val="22"/>
                <w:szCs w:val="22"/>
                <w:lang w:val="en-US" w:eastAsia="en-US" w:bidi="ar-SA"/>
              </w:rPr>
              <w:tab/>
            </w:r>
            <w:r w:rsidR="003A1201" w:rsidRPr="00547961">
              <w:rPr>
                <w:rStyle w:val="Hyperlink"/>
                <w:noProof/>
              </w:rPr>
              <w:t>The Opportunity</w:t>
            </w:r>
            <w:r w:rsidR="003A1201" w:rsidRPr="003A1201">
              <w:rPr>
                <w:noProof/>
                <w:webHidden/>
              </w:rPr>
              <w:tab/>
            </w:r>
            <w:r w:rsidR="003A1201" w:rsidRPr="00547961">
              <w:rPr>
                <w:noProof/>
                <w:webHidden/>
              </w:rPr>
              <w:fldChar w:fldCharType="begin"/>
            </w:r>
            <w:r w:rsidR="003A1201" w:rsidRPr="003A1201">
              <w:rPr>
                <w:noProof/>
                <w:webHidden/>
              </w:rPr>
              <w:instrText xml:space="preserve"> PAGEREF _Toc139025295 \h </w:instrText>
            </w:r>
            <w:r w:rsidR="003A1201" w:rsidRPr="00547961">
              <w:rPr>
                <w:noProof/>
                <w:webHidden/>
              </w:rPr>
            </w:r>
            <w:r w:rsidR="003A1201" w:rsidRPr="00547961">
              <w:rPr>
                <w:noProof/>
                <w:webHidden/>
              </w:rPr>
              <w:fldChar w:fldCharType="separate"/>
            </w:r>
            <w:r w:rsidR="00C644DB">
              <w:rPr>
                <w:noProof/>
                <w:webHidden/>
              </w:rPr>
              <w:t>2</w:t>
            </w:r>
            <w:r w:rsidR="003A1201" w:rsidRPr="00547961">
              <w:rPr>
                <w:noProof/>
                <w:webHidden/>
              </w:rPr>
              <w:fldChar w:fldCharType="end"/>
            </w:r>
          </w:hyperlink>
        </w:p>
        <w:p w14:paraId="7FE96F98" w14:textId="4DE4046B" w:rsidR="003A1201" w:rsidRPr="003A1201" w:rsidRDefault="005721FA" w:rsidP="00547961">
          <w:pPr>
            <w:pStyle w:val="TOC2"/>
            <w:ind w:hanging="142"/>
            <w:rPr>
              <w:rFonts w:asciiTheme="minorHAnsi" w:eastAsiaTheme="minorEastAsia" w:hAnsiTheme="minorHAnsi" w:cstheme="minorBidi"/>
              <w:noProof/>
              <w:sz w:val="22"/>
              <w:szCs w:val="22"/>
              <w:lang w:val="en-US" w:eastAsia="en-US" w:bidi="ar-SA"/>
            </w:rPr>
          </w:pPr>
          <w:hyperlink w:anchor="_Toc139025296" w:history="1">
            <w:r w:rsidR="003A1201" w:rsidRPr="00547961">
              <w:rPr>
                <w:rStyle w:val="Hyperlink"/>
                <w:noProof/>
              </w:rPr>
              <w:t>3.</w:t>
            </w:r>
            <w:r w:rsidR="003A1201" w:rsidRPr="003A1201">
              <w:rPr>
                <w:rFonts w:asciiTheme="minorHAnsi" w:eastAsiaTheme="minorEastAsia" w:hAnsiTheme="minorHAnsi" w:cstheme="minorBidi"/>
                <w:noProof/>
                <w:sz w:val="22"/>
                <w:szCs w:val="22"/>
                <w:lang w:val="en-US" w:eastAsia="en-US" w:bidi="ar-SA"/>
              </w:rPr>
              <w:tab/>
            </w:r>
            <w:r w:rsidR="003A1201" w:rsidRPr="00547961">
              <w:rPr>
                <w:rStyle w:val="Hyperlink"/>
                <w:noProof/>
              </w:rPr>
              <w:t>What You Need To Know</w:t>
            </w:r>
            <w:r w:rsidR="003A1201" w:rsidRPr="003A1201">
              <w:rPr>
                <w:noProof/>
                <w:webHidden/>
              </w:rPr>
              <w:tab/>
            </w:r>
            <w:r w:rsidR="003A1201" w:rsidRPr="00547961">
              <w:rPr>
                <w:noProof/>
                <w:webHidden/>
              </w:rPr>
              <w:fldChar w:fldCharType="begin"/>
            </w:r>
            <w:r w:rsidR="003A1201" w:rsidRPr="003A1201">
              <w:rPr>
                <w:noProof/>
                <w:webHidden/>
              </w:rPr>
              <w:instrText xml:space="preserve"> PAGEREF _Toc139025296 \h </w:instrText>
            </w:r>
            <w:r w:rsidR="003A1201" w:rsidRPr="00547961">
              <w:rPr>
                <w:noProof/>
                <w:webHidden/>
              </w:rPr>
            </w:r>
            <w:r w:rsidR="003A1201" w:rsidRPr="00547961">
              <w:rPr>
                <w:noProof/>
                <w:webHidden/>
              </w:rPr>
              <w:fldChar w:fldCharType="separate"/>
            </w:r>
            <w:r w:rsidR="00C644DB">
              <w:rPr>
                <w:noProof/>
                <w:webHidden/>
              </w:rPr>
              <w:t>3</w:t>
            </w:r>
            <w:r w:rsidR="003A1201" w:rsidRPr="00547961">
              <w:rPr>
                <w:noProof/>
                <w:webHidden/>
              </w:rPr>
              <w:fldChar w:fldCharType="end"/>
            </w:r>
          </w:hyperlink>
        </w:p>
        <w:p w14:paraId="396B2A28" w14:textId="3C3B329D" w:rsidR="003A1201" w:rsidRPr="003A1201" w:rsidRDefault="005721FA" w:rsidP="00547961">
          <w:pPr>
            <w:pStyle w:val="TOC2"/>
            <w:ind w:hanging="142"/>
            <w:rPr>
              <w:rFonts w:asciiTheme="minorHAnsi" w:eastAsiaTheme="minorEastAsia" w:hAnsiTheme="minorHAnsi" w:cstheme="minorBidi"/>
              <w:noProof/>
              <w:sz w:val="22"/>
              <w:szCs w:val="22"/>
              <w:lang w:val="en-US" w:eastAsia="en-US" w:bidi="ar-SA"/>
            </w:rPr>
          </w:pPr>
          <w:hyperlink w:anchor="_Toc139025297" w:history="1">
            <w:r w:rsidR="003A1201" w:rsidRPr="00547961">
              <w:rPr>
                <w:rStyle w:val="Hyperlink"/>
                <w:noProof/>
              </w:rPr>
              <w:t>4.</w:t>
            </w:r>
            <w:r w:rsidR="003A1201" w:rsidRPr="003A1201">
              <w:rPr>
                <w:rFonts w:asciiTheme="minorHAnsi" w:eastAsiaTheme="minorEastAsia" w:hAnsiTheme="minorHAnsi" w:cstheme="minorBidi"/>
                <w:noProof/>
                <w:sz w:val="22"/>
                <w:szCs w:val="22"/>
                <w:lang w:val="en-US" w:eastAsia="en-US" w:bidi="ar-SA"/>
              </w:rPr>
              <w:tab/>
            </w:r>
            <w:r w:rsidR="003A1201" w:rsidRPr="00547961">
              <w:rPr>
                <w:rStyle w:val="Hyperlink"/>
                <w:noProof/>
              </w:rPr>
              <w:t>Timelines</w:t>
            </w:r>
            <w:r w:rsidR="003A1201" w:rsidRPr="003A1201">
              <w:rPr>
                <w:noProof/>
                <w:webHidden/>
              </w:rPr>
              <w:tab/>
            </w:r>
            <w:r w:rsidR="003A1201" w:rsidRPr="00547961">
              <w:rPr>
                <w:noProof/>
                <w:webHidden/>
              </w:rPr>
              <w:fldChar w:fldCharType="begin"/>
            </w:r>
            <w:r w:rsidR="003A1201" w:rsidRPr="003A1201">
              <w:rPr>
                <w:noProof/>
                <w:webHidden/>
              </w:rPr>
              <w:instrText xml:space="preserve"> PAGEREF _Toc139025297 \h </w:instrText>
            </w:r>
            <w:r w:rsidR="003A1201" w:rsidRPr="00547961">
              <w:rPr>
                <w:noProof/>
                <w:webHidden/>
              </w:rPr>
            </w:r>
            <w:r w:rsidR="003A1201" w:rsidRPr="00547961">
              <w:rPr>
                <w:noProof/>
                <w:webHidden/>
              </w:rPr>
              <w:fldChar w:fldCharType="separate"/>
            </w:r>
            <w:r w:rsidR="00C644DB">
              <w:rPr>
                <w:noProof/>
                <w:webHidden/>
              </w:rPr>
              <w:t>3</w:t>
            </w:r>
            <w:r w:rsidR="003A1201" w:rsidRPr="00547961">
              <w:rPr>
                <w:noProof/>
                <w:webHidden/>
              </w:rPr>
              <w:fldChar w:fldCharType="end"/>
            </w:r>
          </w:hyperlink>
        </w:p>
        <w:p w14:paraId="5F3D17D2" w14:textId="28B6544F" w:rsidR="003A1201" w:rsidRPr="003A1201" w:rsidRDefault="005721FA" w:rsidP="00547961">
          <w:pPr>
            <w:pStyle w:val="TOC2"/>
            <w:ind w:hanging="142"/>
            <w:rPr>
              <w:rFonts w:asciiTheme="minorHAnsi" w:eastAsiaTheme="minorEastAsia" w:hAnsiTheme="minorHAnsi" w:cstheme="minorBidi"/>
              <w:noProof/>
              <w:sz w:val="22"/>
              <w:szCs w:val="22"/>
              <w:lang w:val="en-US" w:eastAsia="en-US" w:bidi="ar-SA"/>
            </w:rPr>
          </w:pPr>
          <w:hyperlink w:anchor="_Toc139025298" w:history="1">
            <w:r w:rsidR="003A1201" w:rsidRPr="00547961">
              <w:rPr>
                <w:rStyle w:val="Hyperlink"/>
                <w:noProof/>
              </w:rPr>
              <w:t>5.</w:t>
            </w:r>
            <w:r w:rsidR="003A1201" w:rsidRPr="003A1201">
              <w:rPr>
                <w:rFonts w:asciiTheme="minorHAnsi" w:eastAsiaTheme="minorEastAsia" w:hAnsiTheme="minorHAnsi" w:cstheme="minorBidi"/>
                <w:noProof/>
                <w:sz w:val="22"/>
                <w:szCs w:val="22"/>
                <w:lang w:val="en-US" w:eastAsia="en-US" w:bidi="ar-SA"/>
              </w:rPr>
              <w:tab/>
            </w:r>
            <w:r w:rsidR="003A1201" w:rsidRPr="00547961">
              <w:rPr>
                <w:rStyle w:val="Hyperlink"/>
                <w:noProof/>
              </w:rPr>
              <w:t>When and How to Ask Questions</w:t>
            </w:r>
            <w:r w:rsidR="003A1201" w:rsidRPr="003A1201">
              <w:rPr>
                <w:noProof/>
                <w:webHidden/>
              </w:rPr>
              <w:tab/>
            </w:r>
            <w:r w:rsidR="003A1201" w:rsidRPr="00547961">
              <w:rPr>
                <w:noProof/>
                <w:webHidden/>
              </w:rPr>
              <w:fldChar w:fldCharType="begin"/>
            </w:r>
            <w:r w:rsidR="003A1201" w:rsidRPr="003A1201">
              <w:rPr>
                <w:noProof/>
                <w:webHidden/>
              </w:rPr>
              <w:instrText xml:space="preserve"> PAGEREF _Toc139025298 \h </w:instrText>
            </w:r>
            <w:r w:rsidR="003A1201" w:rsidRPr="00547961">
              <w:rPr>
                <w:noProof/>
                <w:webHidden/>
              </w:rPr>
            </w:r>
            <w:r w:rsidR="003A1201" w:rsidRPr="00547961">
              <w:rPr>
                <w:noProof/>
                <w:webHidden/>
              </w:rPr>
              <w:fldChar w:fldCharType="separate"/>
            </w:r>
            <w:r w:rsidR="00C644DB">
              <w:rPr>
                <w:noProof/>
                <w:webHidden/>
              </w:rPr>
              <w:t>4</w:t>
            </w:r>
            <w:r w:rsidR="003A1201" w:rsidRPr="00547961">
              <w:rPr>
                <w:noProof/>
                <w:webHidden/>
              </w:rPr>
              <w:fldChar w:fldCharType="end"/>
            </w:r>
          </w:hyperlink>
        </w:p>
        <w:p w14:paraId="45C7C495" w14:textId="5A76FA0C" w:rsidR="003A1201" w:rsidRPr="003A1201" w:rsidRDefault="005721FA" w:rsidP="00547961">
          <w:pPr>
            <w:pStyle w:val="TOC2"/>
            <w:ind w:hanging="142"/>
            <w:rPr>
              <w:rFonts w:asciiTheme="minorHAnsi" w:eastAsiaTheme="minorEastAsia" w:hAnsiTheme="minorHAnsi" w:cstheme="minorBidi"/>
              <w:noProof/>
              <w:sz w:val="22"/>
              <w:szCs w:val="22"/>
              <w:lang w:val="en-US" w:eastAsia="en-US" w:bidi="ar-SA"/>
            </w:rPr>
          </w:pPr>
          <w:hyperlink w:anchor="_Toc139025299" w:history="1">
            <w:r w:rsidR="003A1201" w:rsidRPr="00547961">
              <w:rPr>
                <w:rStyle w:val="Hyperlink"/>
                <w:noProof/>
              </w:rPr>
              <w:t>6.</w:t>
            </w:r>
            <w:r w:rsidR="003A1201" w:rsidRPr="003A1201">
              <w:rPr>
                <w:rFonts w:asciiTheme="minorHAnsi" w:eastAsiaTheme="minorEastAsia" w:hAnsiTheme="minorHAnsi" w:cstheme="minorBidi"/>
                <w:noProof/>
                <w:sz w:val="22"/>
                <w:szCs w:val="22"/>
                <w:lang w:val="en-US" w:eastAsia="en-US" w:bidi="ar-SA"/>
              </w:rPr>
              <w:tab/>
            </w:r>
            <w:r w:rsidR="003A1201" w:rsidRPr="00547961">
              <w:rPr>
                <w:rStyle w:val="Hyperlink"/>
                <w:noProof/>
              </w:rPr>
              <w:t>Making the Competition Work</w:t>
            </w:r>
            <w:r w:rsidR="003A1201" w:rsidRPr="003A1201">
              <w:rPr>
                <w:noProof/>
                <w:webHidden/>
              </w:rPr>
              <w:tab/>
            </w:r>
            <w:r w:rsidR="003A1201" w:rsidRPr="00547961">
              <w:rPr>
                <w:noProof/>
                <w:webHidden/>
              </w:rPr>
              <w:fldChar w:fldCharType="begin"/>
            </w:r>
            <w:r w:rsidR="003A1201" w:rsidRPr="003A1201">
              <w:rPr>
                <w:noProof/>
                <w:webHidden/>
              </w:rPr>
              <w:instrText xml:space="preserve"> PAGEREF _Toc139025299 \h </w:instrText>
            </w:r>
            <w:r w:rsidR="003A1201" w:rsidRPr="00547961">
              <w:rPr>
                <w:noProof/>
                <w:webHidden/>
              </w:rPr>
            </w:r>
            <w:r w:rsidR="003A1201" w:rsidRPr="00547961">
              <w:rPr>
                <w:noProof/>
                <w:webHidden/>
              </w:rPr>
              <w:fldChar w:fldCharType="separate"/>
            </w:r>
            <w:r w:rsidR="00C644DB">
              <w:rPr>
                <w:noProof/>
                <w:webHidden/>
              </w:rPr>
              <w:t>4</w:t>
            </w:r>
            <w:r w:rsidR="003A1201" w:rsidRPr="00547961">
              <w:rPr>
                <w:noProof/>
                <w:webHidden/>
              </w:rPr>
              <w:fldChar w:fldCharType="end"/>
            </w:r>
          </w:hyperlink>
        </w:p>
        <w:p w14:paraId="1BCD542F" w14:textId="02B8EF2A" w:rsidR="003A1201" w:rsidRPr="003A1201" w:rsidRDefault="005721FA" w:rsidP="00547961">
          <w:pPr>
            <w:pStyle w:val="TOC2"/>
            <w:ind w:hanging="142"/>
            <w:rPr>
              <w:rFonts w:asciiTheme="minorHAnsi" w:eastAsiaTheme="minorEastAsia" w:hAnsiTheme="minorHAnsi" w:cstheme="minorBidi"/>
              <w:noProof/>
              <w:sz w:val="22"/>
              <w:szCs w:val="22"/>
              <w:lang w:val="en-US" w:eastAsia="en-US" w:bidi="ar-SA"/>
            </w:rPr>
          </w:pPr>
          <w:hyperlink w:anchor="_Toc139025300" w:history="1">
            <w:r w:rsidR="003A1201" w:rsidRPr="003A1201">
              <w:rPr>
                <w:rStyle w:val="Hyperlink"/>
                <w:b/>
                <w:noProof/>
              </w:rPr>
              <w:t>How to bid including evaluation criteria</w:t>
            </w:r>
            <w:r w:rsidR="003A1201" w:rsidRPr="003A1201">
              <w:rPr>
                <w:noProof/>
                <w:webHidden/>
              </w:rPr>
              <w:tab/>
            </w:r>
            <w:r w:rsidR="003A1201" w:rsidRPr="00547961">
              <w:rPr>
                <w:noProof/>
                <w:webHidden/>
              </w:rPr>
              <w:fldChar w:fldCharType="begin"/>
            </w:r>
            <w:r w:rsidR="003A1201" w:rsidRPr="003A1201">
              <w:rPr>
                <w:noProof/>
                <w:webHidden/>
              </w:rPr>
              <w:instrText xml:space="preserve"> PAGEREF _Toc139025300 \h </w:instrText>
            </w:r>
            <w:r w:rsidR="003A1201" w:rsidRPr="00547961">
              <w:rPr>
                <w:noProof/>
                <w:webHidden/>
              </w:rPr>
            </w:r>
            <w:r w:rsidR="003A1201" w:rsidRPr="00547961">
              <w:rPr>
                <w:noProof/>
                <w:webHidden/>
              </w:rPr>
              <w:fldChar w:fldCharType="separate"/>
            </w:r>
            <w:r w:rsidR="00C644DB">
              <w:rPr>
                <w:noProof/>
                <w:webHidden/>
              </w:rPr>
              <w:t>8</w:t>
            </w:r>
            <w:r w:rsidR="003A1201" w:rsidRPr="00547961">
              <w:rPr>
                <w:noProof/>
                <w:webHidden/>
              </w:rPr>
              <w:fldChar w:fldCharType="end"/>
            </w:r>
          </w:hyperlink>
        </w:p>
        <w:p w14:paraId="2F235090" w14:textId="409A9D43"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01" w:history="1">
            <w:r w:rsidR="003A1201" w:rsidRPr="00547961">
              <w:rPr>
                <w:rStyle w:val="Hyperlink"/>
                <w:b w:val="0"/>
              </w:rPr>
              <w:t>7.</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How to make your bid</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_Toc139025301 \h </w:instrText>
            </w:r>
            <w:r w:rsidR="003A1201" w:rsidRPr="00547961">
              <w:rPr>
                <w:b w:val="0"/>
                <w:webHidden/>
              </w:rPr>
            </w:r>
            <w:r w:rsidR="003A1201" w:rsidRPr="00547961">
              <w:rPr>
                <w:b w:val="0"/>
                <w:webHidden/>
              </w:rPr>
              <w:fldChar w:fldCharType="separate"/>
            </w:r>
            <w:r w:rsidR="00C644DB" w:rsidRPr="00547961">
              <w:rPr>
                <w:b w:val="0"/>
                <w:webHidden/>
              </w:rPr>
              <w:t>8</w:t>
            </w:r>
            <w:r w:rsidR="003A1201" w:rsidRPr="00547961">
              <w:rPr>
                <w:b w:val="0"/>
                <w:webHidden/>
              </w:rPr>
              <w:fldChar w:fldCharType="end"/>
            </w:r>
          </w:hyperlink>
        </w:p>
        <w:p w14:paraId="78D674B5" w14:textId="5BB2860D"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02" w:history="1">
            <w:r w:rsidR="003A1201" w:rsidRPr="00547961">
              <w:rPr>
                <w:rStyle w:val="Hyperlink"/>
                <w:b w:val="0"/>
              </w:rPr>
              <w:t>8.</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Evaluation and Award Process</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_Toc139025302 \h </w:instrText>
            </w:r>
            <w:r w:rsidR="003A1201" w:rsidRPr="00547961">
              <w:rPr>
                <w:b w:val="0"/>
                <w:webHidden/>
              </w:rPr>
            </w:r>
            <w:r w:rsidR="003A1201" w:rsidRPr="00547961">
              <w:rPr>
                <w:b w:val="0"/>
                <w:webHidden/>
              </w:rPr>
              <w:fldChar w:fldCharType="separate"/>
            </w:r>
            <w:r w:rsidR="00C644DB" w:rsidRPr="00547961">
              <w:rPr>
                <w:b w:val="0"/>
                <w:webHidden/>
              </w:rPr>
              <w:t>8</w:t>
            </w:r>
            <w:r w:rsidR="003A1201" w:rsidRPr="00547961">
              <w:rPr>
                <w:b w:val="0"/>
                <w:webHidden/>
              </w:rPr>
              <w:fldChar w:fldCharType="end"/>
            </w:r>
          </w:hyperlink>
        </w:p>
        <w:p w14:paraId="56484022" w14:textId="672320A6"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03" w:history="1">
            <w:r w:rsidR="003A1201" w:rsidRPr="00C644DB">
              <w:rPr>
                <w:rStyle w:val="Hyperlink"/>
              </w:rPr>
              <w:t>Statement of Requirements</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_Toc139025303 \h </w:instrText>
            </w:r>
            <w:r w:rsidR="003A1201" w:rsidRPr="00547961">
              <w:rPr>
                <w:b w:val="0"/>
                <w:webHidden/>
              </w:rPr>
            </w:r>
            <w:r w:rsidR="003A1201" w:rsidRPr="00547961">
              <w:rPr>
                <w:b w:val="0"/>
                <w:webHidden/>
              </w:rPr>
              <w:fldChar w:fldCharType="separate"/>
            </w:r>
            <w:r w:rsidR="00C644DB" w:rsidRPr="00547961">
              <w:rPr>
                <w:b w:val="0"/>
                <w:webHidden/>
              </w:rPr>
              <w:t>10</w:t>
            </w:r>
            <w:r w:rsidR="003A1201" w:rsidRPr="00547961">
              <w:rPr>
                <w:b w:val="0"/>
                <w:webHidden/>
              </w:rPr>
              <w:fldChar w:fldCharType="end"/>
            </w:r>
          </w:hyperlink>
        </w:p>
        <w:p w14:paraId="2CD14646" w14:textId="5BAB02B2"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04" w:history="1">
            <w:r w:rsidR="003A1201" w:rsidRPr="00547961">
              <w:rPr>
                <w:rStyle w:val="Hyperlink"/>
                <w:b w:val="0"/>
              </w:rPr>
              <w:t>9.</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Overview</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_Toc139025304 \h </w:instrText>
            </w:r>
            <w:r w:rsidR="003A1201" w:rsidRPr="00547961">
              <w:rPr>
                <w:b w:val="0"/>
                <w:webHidden/>
              </w:rPr>
            </w:r>
            <w:r w:rsidR="003A1201" w:rsidRPr="00547961">
              <w:rPr>
                <w:b w:val="0"/>
                <w:webHidden/>
              </w:rPr>
              <w:fldChar w:fldCharType="separate"/>
            </w:r>
            <w:r w:rsidR="00C644DB" w:rsidRPr="00547961">
              <w:rPr>
                <w:b w:val="0"/>
                <w:webHidden/>
              </w:rPr>
              <w:t>10</w:t>
            </w:r>
            <w:r w:rsidR="003A1201" w:rsidRPr="00547961">
              <w:rPr>
                <w:b w:val="0"/>
                <w:webHidden/>
              </w:rPr>
              <w:fldChar w:fldCharType="end"/>
            </w:r>
          </w:hyperlink>
        </w:p>
        <w:p w14:paraId="7381B0CF" w14:textId="1200F9CB"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05" w:history="1">
            <w:r w:rsidR="003A1201" w:rsidRPr="00547961">
              <w:rPr>
                <w:rStyle w:val="Hyperlink"/>
                <w:b w:val="0"/>
              </w:rPr>
              <w:t>10.</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Background to the Requirement</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_Toc139025305 \h </w:instrText>
            </w:r>
            <w:r w:rsidR="003A1201" w:rsidRPr="00547961">
              <w:rPr>
                <w:b w:val="0"/>
                <w:webHidden/>
              </w:rPr>
            </w:r>
            <w:r w:rsidR="003A1201" w:rsidRPr="00547961">
              <w:rPr>
                <w:b w:val="0"/>
                <w:webHidden/>
              </w:rPr>
              <w:fldChar w:fldCharType="separate"/>
            </w:r>
            <w:r w:rsidR="00C644DB" w:rsidRPr="00547961">
              <w:rPr>
                <w:b w:val="0"/>
                <w:webHidden/>
              </w:rPr>
              <w:t>11</w:t>
            </w:r>
            <w:r w:rsidR="003A1201" w:rsidRPr="00547961">
              <w:rPr>
                <w:b w:val="0"/>
                <w:webHidden/>
              </w:rPr>
              <w:fldChar w:fldCharType="end"/>
            </w:r>
          </w:hyperlink>
        </w:p>
        <w:p w14:paraId="5168FD0B" w14:textId="00E9AC48"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16" w:history="1">
            <w:r w:rsidR="003A1201" w:rsidRPr="00547961">
              <w:rPr>
                <w:rStyle w:val="Hyperlink"/>
                <w:b w:val="0"/>
              </w:rPr>
              <w:t>11.</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The Requirement</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_Toc139025316 \h </w:instrText>
            </w:r>
            <w:r w:rsidR="003A1201" w:rsidRPr="00547961">
              <w:rPr>
                <w:b w:val="0"/>
                <w:webHidden/>
              </w:rPr>
            </w:r>
            <w:r w:rsidR="003A1201" w:rsidRPr="00547961">
              <w:rPr>
                <w:b w:val="0"/>
                <w:webHidden/>
              </w:rPr>
              <w:fldChar w:fldCharType="separate"/>
            </w:r>
            <w:r w:rsidR="00C644DB" w:rsidRPr="00547961">
              <w:rPr>
                <w:b w:val="0"/>
                <w:webHidden/>
              </w:rPr>
              <w:t>11</w:t>
            </w:r>
            <w:r w:rsidR="003A1201" w:rsidRPr="00547961">
              <w:rPr>
                <w:b w:val="0"/>
                <w:webHidden/>
              </w:rPr>
              <w:fldChar w:fldCharType="end"/>
            </w:r>
          </w:hyperlink>
        </w:p>
        <w:p w14:paraId="43C074F9" w14:textId="7DF1D60E"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17" w:history="1">
            <w:r w:rsidR="003A1201" w:rsidRPr="00547961">
              <w:rPr>
                <w:rStyle w:val="Hyperlink"/>
                <w:b w:val="0"/>
              </w:rPr>
              <w:t>12.</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Base Location</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_Toc139025317 \h </w:instrText>
            </w:r>
            <w:r w:rsidR="003A1201" w:rsidRPr="00547961">
              <w:rPr>
                <w:b w:val="0"/>
                <w:webHidden/>
              </w:rPr>
            </w:r>
            <w:r w:rsidR="003A1201" w:rsidRPr="00547961">
              <w:rPr>
                <w:b w:val="0"/>
                <w:webHidden/>
              </w:rPr>
              <w:fldChar w:fldCharType="separate"/>
            </w:r>
            <w:r w:rsidR="00C644DB" w:rsidRPr="00547961">
              <w:rPr>
                <w:b w:val="0"/>
                <w:webHidden/>
              </w:rPr>
              <w:t>14</w:t>
            </w:r>
            <w:r w:rsidR="003A1201" w:rsidRPr="00547961">
              <w:rPr>
                <w:b w:val="0"/>
                <w:webHidden/>
              </w:rPr>
              <w:fldChar w:fldCharType="end"/>
            </w:r>
          </w:hyperlink>
        </w:p>
        <w:p w14:paraId="49545677" w14:textId="47553AA4"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18" w:history="1">
            <w:r w:rsidR="003A1201" w:rsidRPr="00547961">
              <w:rPr>
                <w:rStyle w:val="Hyperlink"/>
                <w:b w:val="0"/>
              </w:rPr>
              <w:t>13.</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Payment</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_Toc139025318 \h </w:instrText>
            </w:r>
            <w:r w:rsidR="003A1201" w:rsidRPr="00547961">
              <w:rPr>
                <w:b w:val="0"/>
                <w:webHidden/>
              </w:rPr>
            </w:r>
            <w:r w:rsidR="003A1201" w:rsidRPr="00547961">
              <w:rPr>
                <w:b w:val="0"/>
                <w:webHidden/>
              </w:rPr>
              <w:fldChar w:fldCharType="separate"/>
            </w:r>
            <w:r w:rsidR="00C644DB" w:rsidRPr="00547961">
              <w:rPr>
                <w:b w:val="0"/>
                <w:webHidden/>
              </w:rPr>
              <w:t>14</w:t>
            </w:r>
            <w:r w:rsidR="003A1201" w:rsidRPr="00547961">
              <w:rPr>
                <w:b w:val="0"/>
                <w:webHidden/>
              </w:rPr>
              <w:fldChar w:fldCharType="end"/>
            </w:r>
          </w:hyperlink>
        </w:p>
        <w:p w14:paraId="4385DD2F" w14:textId="3C5A7E1E"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20" w:history="1">
            <w:r w:rsidR="003A1201" w:rsidRPr="00547961">
              <w:rPr>
                <w:rStyle w:val="Hyperlink"/>
                <w:b w:val="0"/>
              </w:rPr>
              <w:t>14.</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Staff Vetting, Experience and Qualifications</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_Toc139025320 \h </w:instrText>
            </w:r>
            <w:r w:rsidR="003A1201" w:rsidRPr="00547961">
              <w:rPr>
                <w:b w:val="0"/>
                <w:webHidden/>
              </w:rPr>
            </w:r>
            <w:r w:rsidR="003A1201" w:rsidRPr="00547961">
              <w:rPr>
                <w:b w:val="0"/>
                <w:webHidden/>
              </w:rPr>
              <w:fldChar w:fldCharType="separate"/>
            </w:r>
            <w:r w:rsidR="00C644DB" w:rsidRPr="00547961">
              <w:rPr>
                <w:b w:val="0"/>
                <w:webHidden/>
              </w:rPr>
              <w:t>14</w:t>
            </w:r>
            <w:r w:rsidR="003A1201" w:rsidRPr="00547961">
              <w:rPr>
                <w:b w:val="0"/>
                <w:webHidden/>
              </w:rPr>
              <w:fldChar w:fldCharType="end"/>
            </w:r>
          </w:hyperlink>
        </w:p>
        <w:p w14:paraId="018338A2" w14:textId="36EF71F7"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21" w:history="1">
            <w:r w:rsidR="003A1201" w:rsidRPr="00547961">
              <w:rPr>
                <w:rStyle w:val="Hyperlink"/>
                <w:b w:val="0"/>
              </w:rPr>
              <w:t>15.</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Handover Plan</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_Toc139025321 \h </w:instrText>
            </w:r>
            <w:r w:rsidR="003A1201" w:rsidRPr="00547961">
              <w:rPr>
                <w:b w:val="0"/>
                <w:webHidden/>
              </w:rPr>
            </w:r>
            <w:r w:rsidR="003A1201" w:rsidRPr="00547961">
              <w:rPr>
                <w:b w:val="0"/>
                <w:webHidden/>
              </w:rPr>
              <w:fldChar w:fldCharType="separate"/>
            </w:r>
            <w:r w:rsidR="00C644DB" w:rsidRPr="00547961">
              <w:rPr>
                <w:b w:val="0"/>
                <w:webHidden/>
              </w:rPr>
              <w:t>15</w:t>
            </w:r>
            <w:r w:rsidR="003A1201" w:rsidRPr="00547961">
              <w:rPr>
                <w:b w:val="0"/>
                <w:webHidden/>
              </w:rPr>
              <w:fldChar w:fldCharType="end"/>
            </w:r>
          </w:hyperlink>
        </w:p>
        <w:p w14:paraId="22204930" w14:textId="169DE134"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22" w:history="1">
            <w:r w:rsidR="003A1201" w:rsidRPr="00547961">
              <w:rPr>
                <w:rStyle w:val="Hyperlink"/>
                <w:b w:val="0"/>
              </w:rPr>
              <w:t>16.</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Government of Montserrat Responsibilities</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_Toc139025322 \h </w:instrText>
            </w:r>
            <w:r w:rsidR="003A1201" w:rsidRPr="00547961">
              <w:rPr>
                <w:b w:val="0"/>
                <w:webHidden/>
              </w:rPr>
            </w:r>
            <w:r w:rsidR="003A1201" w:rsidRPr="00547961">
              <w:rPr>
                <w:b w:val="0"/>
                <w:webHidden/>
              </w:rPr>
              <w:fldChar w:fldCharType="separate"/>
            </w:r>
            <w:r w:rsidR="00C644DB" w:rsidRPr="00547961">
              <w:rPr>
                <w:b w:val="0"/>
                <w:webHidden/>
              </w:rPr>
              <w:t>15</w:t>
            </w:r>
            <w:r w:rsidR="003A1201" w:rsidRPr="00547961">
              <w:rPr>
                <w:b w:val="0"/>
                <w:webHidden/>
              </w:rPr>
              <w:fldChar w:fldCharType="end"/>
            </w:r>
          </w:hyperlink>
        </w:p>
        <w:p w14:paraId="4BA481F7" w14:textId="2BFD1AB4"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23" w:history="1">
            <w:r w:rsidR="003A1201" w:rsidRPr="00547961">
              <w:rPr>
                <w:rStyle w:val="Hyperlink"/>
                <w:b w:val="0"/>
              </w:rPr>
              <w:t>17.</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Reporting</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_Toc139025323 \h </w:instrText>
            </w:r>
            <w:r w:rsidR="003A1201" w:rsidRPr="00547961">
              <w:rPr>
                <w:b w:val="0"/>
                <w:webHidden/>
              </w:rPr>
            </w:r>
            <w:r w:rsidR="003A1201" w:rsidRPr="00547961">
              <w:rPr>
                <w:b w:val="0"/>
                <w:webHidden/>
              </w:rPr>
              <w:fldChar w:fldCharType="separate"/>
            </w:r>
            <w:r w:rsidR="00C644DB" w:rsidRPr="00547961">
              <w:rPr>
                <w:b w:val="0"/>
                <w:webHidden/>
              </w:rPr>
              <w:t>15</w:t>
            </w:r>
            <w:r w:rsidR="003A1201" w:rsidRPr="00547961">
              <w:rPr>
                <w:b w:val="0"/>
                <w:webHidden/>
              </w:rPr>
              <w:fldChar w:fldCharType="end"/>
            </w:r>
          </w:hyperlink>
        </w:p>
        <w:p w14:paraId="011AC9AC" w14:textId="29416E5B"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24" w:history="1">
            <w:r w:rsidR="003A1201" w:rsidRPr="00547961">
              <w:rPr>
                <w:rStyle w:val="Hyperlink"/>
                <w:b w:val="0"/>
              </w:rPr>
              <w:t>18.</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Contract Terms</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_Toc139025324 \h </w:instrText>
            </w:r>
            <w:r w:rsidR="003A1201" w:rsidRPr="00547961">
              <w:rPr>
                <w:b w:val="0"/>
                <w:webHidden/>
              </w:rPr>
            </w:r>
            <w:r w:rsidR="003A1201" w:rsidRPr="00547961">
              <w:rPr>
                <w:b w:val="0"/>
                <w:webHidden/>
              </w:rPr>
              <w:fldChar w:fldCharType="separate"/>
            </w:r>
            <w:r w:rsidR="00C644DB" w:rsidRPr="00547961">
              <w:rPr>
                <w:b w:val="0"/>
                <w:webHidden/>
              </w:rPr>
              <w:t>16</w:t>
            </w:r>
            <w:r w:rsidR="003A1201" w:rsidRPr="00547961">
              <w:rPr>
                <w:b w:val="0"/>
                <w:webHidden/>
              </w:rPr>
              <w:fldChar w:fldCharType="end"/>
            </w:r>
          </w:hyperlink>
        </w:p>
        <w:p w14:paraId="7BB77AB0" w14:textId="23451BD6"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25" w:history="1">
            <w:r w:rsidR="003A1201" w:rsidRPr="00C644DB">
              <w:rPr>
                <w:rStyle w:val="Hyperlink"/>
              </w:rPr>
              <w:t>Part 2 – Your Proposal</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_Toc139025325 \h </w:instrText>
            </w:r>
            <w:r w:rsidR="003A1201" w:rsidRPr="00547961">
              <w:rPr>
                <w:b w:val="0"/>
                <w:webHidden/>
              </w:rPr>
            </w:r>
            <w:r w:rsidR="003A1201" w:rsidRPr="00547961">
              <w:rPr>
                <w:b w:val="0"/>
                <w:webHidden/>
              </w:rPr>
              <w:fldChar w:fldCharType="separate"/>
            </w:r>
            <w:r w:rsidR="00C644DB" w:rsidRPr="00547961">
              <w:rPr>
                <w:b w:val="0"/>
                <w:webHidden/>
              </w:rPr>
              <w:t>16</w:t>
            </w:r>
            <w:r w:rsidR="003A1201" w:rsidRPr="00547961">
              <w:rPr>
                <w:b w:val="0"/>
                <w:webHidden/>
              </w:rPr>
              <w:fldChar w:fldCharType="end"/>
            </w:r>
          </w:hyperlink>
        </w:p>
        <w:p w14:paraId="48EA9C69" w14:textId="7EE9CA6C" w:rsidR="003A1201" w:rsidRPr="00547961" w:rsidRDefault="005721FA">
          <w:pPr>
            <w:pStyle w:val="TOC1"/>
            <w:rPr>
              <w:rFonts w:asciiTheme="minorHAnsi" w:eastAsiaTheme="minorEastAsia" w:hAnsiTheme="minorHAnsi" w:cstheme="minorBidi"/>
              <w:b w:val="0"/>
              <w:sz w:val="22"/>
              <w:szCs w:val="22"/>
              <w:lang w:val="en-US" w:eastAsia="en-US" w:bidi="ar-SA"/>
            </w:rPr>
          </w:pPr>
          <w:hyperlink w:anchor="_Toc139025326" w:history="1">
            <w:r w:rsidR="003A1201" w:rsidRPr="00547961">
              <w:rPr>
                <w:rStyle w:val="Hyperlink"/>
                <w:b w:val="0"/>
              </w:rPr>
              <w:t>19.</w:t>
            </w:r>
            <w:r w:rsidR="003A1201" w:rsidRPr="00547961">
              <w:rPr>
                <w:rFonts w:asciiTheme="minorHAnsi" w:eastAsiaTheme="minorEastAsia" w:hAnsiTheme="minorHAnsi" w:cstheme="minorBidi"/>
                <w:b w:val="0"/>
                <w:sz w:val="22"/>
                <w:szCs w:val="22"/>
                <w:lang w:val="en-US" w:eastAsia="en-US" w:bidi="ar-SA"/>
              </w:rPr>
              <w:tab/>
            </w:r>
            <w:r w:rsidR="003A1201" w:rsidRPr="00547961">
              <w:rPr>
                <w:rStyle w:val="Hyperlink"/>
                <w:b w:val="0"/>
              </w:rPr>
              <w:t>Your Proposal</w:t>
            </w:r>
            <w:r w:rsidR="003A1201" w:rsidRPr="00547961">
              <w:rPr>
                <w:b w:val="0"/>
                <w:webHidden/>
              </w:rPr>
              <w:tab/>
            </w:r>
            <w:r w:rsidR="003A1201" w:rsidRPr="00547961">
              <w:rPr>
                <w:b w:val="0"/>
                <w:webHidden/>
              </w:rPr>
              <w:fldChar w:fldCharType="begin"/>
            </w:r>
            <w:r w:rsidR="003A1201" w:rsidRPr="00547961">
              <w:rPr>
                <w:b w:val="0"/>
                <w:webHidden/>
              </w:rPr>
              <w:instrText xml:space="preserve"> PAGEREF _Toc139025326 \h </w:instrText>
            </w:r>
            <w:r w:rsidR="003A1201" w:rsidRPr="00547961">
              <w:rPr>
                <w:b w:val="0"/>
                <w:webHidden/>
              </w:rPr>
            </w:r>
            <w:r w:rsidR="003A1201" w:rsidRPr="00547961">
              <w:rPr>
                <w:b w:val="0"/>
                <w:webHidden/>
              </w:rPr>
              <w:fldChar w:fldCharType="separate"/>
            </w:r>
            <w:r w:rsidR="00C644DB" w:rsidRPr="00547961">
              <w:rPr>
                <w:b w:val="0"/>
                <w:webHidden/>
              </w:rPr>
              <w:t>16</w:t>
            </w:r>
            <w:r w:rsidR="003A1201" w:rsidRPr="00547961">
              <w:rPr>
                <w:b w:val="0"/>
                <w:webHidden/>
              </w:rPr>
              <w:fldChar w:fldCharType="end"/>
            </w:r>
          </w:hyperlink>
        </w:p>
        <w:p w14:paraId="17523B91" w14:textId="204E6235" w:rsidR="003A1201" w:rsidRPr="00547961" w:rsidRDefault="003A1201">
          <w:pPr>
            <w:pStyle w:val="TOC1"/>
            <w:rPr>
              <w:rFonts w:eastAsiaTheme="minorEastAsia" w:cs="Arial"/>
              <w:b w:val="0"/>
              <w:szCs w:val="24"/>
              <w:lang w:val="en-US" w:eastAsia="en-US" w:bidi="ar-SA"/>
            </w:rPr>
          </w:pPr>
          <w:r w:rsidRPr="00547961">
            <w:rPr>
              <w:rFonts w:eastAsiaTheme="minorEastAsia" w:cs="Arial"/>
              <w:b w:val="0"/>
              <w:szCs w:val="24"/>
              <w:lang w:val="en-US" w:eastAsia="en-US" w:bidi="ar-SA"/>
            </w:rPr>
            <w:t>Appendix 1 - Roles at the MVO</w:t>
          </w:r>
        </w:p>
        <w:p w14:paraId="7A1A489E" w14:textId="67D8FED5" w:rsidR="003A1201" w:rsidRPr="00547961" w:rsidRDefault="003A1201" w:rsidP="00547961">
          <w:pPr>
            <w:ind w:left="270" w:hanging="142"/>
            <w:rPr>
              <w:lang w:val="en-US" w:eastAsia="en-US" w:bidi="ar-SA"/>
            </w:rPr>
          </w:pPr>
          <w:r w:rsidRPr="00547961">
            <w:rPr>
              <w:noProof/>
              <w:lang w:val="en-US" w:eastAsia="en-US" w:bidi="ar-SA"/>
            </w:rPr>
            <w:t xml:space="preserve">Appendix 2 - General Terms and </w:t>
          </w:r>
          <w:r w:rsidR="004B4106" w:rsidRPr="00547961">
            <w:rPr>
              <w:noProof/>
              <w:lang w:val="en-US" w:eastAsia="en-US" w:bidi="ar-SA"/>
            </w:rPr>
            <w:t>Conditions</w:t>
          </w:r>
        </w:p>
        <w:p w14:paraId="25F81D8A" w14:textId="2CADE0DE" w:rsidR="00043963" w:rsidRDefault="00043963" w:rsidP="00547961">
          <w:pPr>
            <w:ind w:hanging="142"/>
          </w:pPr>
          <w:r>
            <w:rPr>
              <w:b/>
              <w:bCs/>
              <w:noProof/>
            </w:rPr>
            <w:fldChar w:fldCharType="end"/>
          </w:r>
        </w:p>
      </w:sdtContent>
    </w:sdt>
    <w:p w14:paraId="6AA0C81B" w14:textId="660D6EA6" w:rsidR="006F1D73" w:rsidRPr="00B94DDE" w:rsidRDefault="006F1D73" w:rsidP="00B8481C">
      <w:pPr>
        <w:pStyle w:val="Heading1"/>
        <w:tabs>
          <w:tab w:val="right" w:pos="9026"/>
        </w:tabs>
        <w:spacing w:after="200" w:line="276" w:lineRule="auto"/>
        <w:ind w:left="-30" w:firstLine="30"/>
        <w:rPr>
          <w:b/>
          <w:bCs/>
          <w:sz w:val="48"/>
        </w:rPr>
      </w:pPr>
      <w:bookmarkStart w:id="7" w:name="_Toc139025293"/>
      <w:r w:rsidRPr="00B94DDE">
        <w:rPr>
          <w:b/>
          <w:bCs/>
          <w:sz w:val="48"/>
        </w:rPr>
        <w:lastRenderedPageBreak/>
        <w:t>Part 1 – About the Procurement</w:t>
      </w:r>
      <w:bookmarkEnd w:id="7"/>
      <w:r w:rsidR="00B8481C">
        <w:rPr>
          <w:b/>
          <w:bCs/>
          <w:sz w:val="48"/>
        </w:rPr>
        <w:tab/>
      </w:r>
    </w:p>
    <w:p w14:paraId="1E9D3CEA" w14:textId="77777777" w:rsidR="00FD627F" w:rsidRPr="00547961" w:rsidRDefault="0041561C" w:rsidP="006F1D73">
      <w:pPr>
        <w:pStyle w:val="Heading2"/>
        <w:numPr>
          <w:ilvl w:val="0"/>
          <w:numId w:val="1"/>
        </w:numPr>
        <w:rPr>
          <w:b/>
          <w:sz w:val="24"/>
          <w:szCs w:val="24"/>
        </w:rPr>
      </w:pPr>
      <w:bookmarkStart w:id="8" w:name="_2s8eyo1"/>
      <w:bookmarkStart w:id="9" w:name="_Toc139025294"/>
      <w:bookmarkEnd w:id="8"/>
      <w:r w:rsidRPr="00547961">
        <w:rPr>
          <w:b/>
          <w:sz w:val="24"/>
          <w:szCs w:val="24"/>
        </w:rPr>
        <w:t>Welcome</w:t>
      </w:r>
      <w:bookmarkEnd w:id="9"/>
    </w:p>
    <w:p w14:paraId="11368DF0" w14:textId="77777777" w:rsidR="00FD627F" w:rsidRDefault="0041561C" w:rsidP="00547961">
      <w:pPr>
        <w:pStyle w:val="Standard"/>
        <w:numPr>
          <w:ilvl w:val="1"/>
          <w:numId w:val="1"/>
        </w:numPr>
        <w:spacing w:after="200" w:line="276" w:lineRule="auto"/>
        <w:ind w:left="1134" w:hanging="708"/>
        <w:jc w:val="both"/>
      </w:pPr>
      <w:r>
        <w:t>Our bid pack comes in two main parts:</w:t>
      </w:r>
    </w:p>
    <w:p w14:paraId="74EFFB1D" w14:textId="747B9BE1" w:rsidR="00FD627F" w:rsidRDefault="00CF2D53" w:rsidP="00547961">
      <w:pPr>
        <w:pStyle w:val="Standard"/>
        <w:numPr>
          <w:ilvl w:val="2"/>
          <w:numId w:val="1"/>
        </w:numPr>
        <w:spacing w:after="200" w:line="276" w:lineRule="auto"/>
        <w:ind w:left="2127" w:hanging="993"/>
        <w:jc w:val="both"/>
      </w:pPr>
      <w:r>
        <w:rPr>
          <w:b/>
        </w:rPr>
        <w:t>Part 1</w:t>
      </w:r>
      <w:r w:rsidR="0041561C">
        <w:rPr>
          <w:b/>
        </w:rPr>
        <w:t xml:space="preserve"> - About the procurement</w:t>
      </w:r>
      <w:r>
        <w:rPr>
          <w:b/>
        </w:rPr>
        <w:t xml:space="preserve"> </w:t>
      </w:r>
      <w:r w:rsidRPr="00CF2D53">
        <w:rPr>
          <w:bCs/>
        </w:rPr>
        <w:t xml:space="preserve">(this </w:t>
      </w:r>
      <w:r w:rsidR="007D4686">
        <w:rPr>
          <w:bCs/>
        </w:rPr>
        <w:t>part</w:t>
      </w:r>
      <w:r w:rsidRPr="00CF2D53">
        <w:rPr>
          <w:bCs/>
        </w:rPr>
        <w:t>)</w:t>
      </w:r>
      <w:r w:rsidR="0041561C">
        <w:t xml:space="preserve"> – what the opportunity is, who can bid, competition timelines for this competition and how to ask questions. Plus:</w:t>
      </w:r>
    </w:p>
    <w:p w14:paraId="358179F4" w14:textId="77777777" w:rsidR="00FD627F" w:rsidRDefault="0041561C" w:rsidP="00547961">
      <w:pPr>
        <w:pStyle w:val="Standard"/>
        <w:numPr>
          <w:ilvl w:val="3"/>
          <w:numId w:val="1"/>
        </w:numPr>
        <w:spacing w:after="200" w:line="276" w:lineRule="auto"/>
        <w:ind w:left="2552" w:hanging="425"/>
        <w:jc w:val="both"/>
      </w:pPr>
      <w:r>
        <w:t>Making the competition work - sets out the rules of this competition.</w:t>
      </w:r>
    </w:p>
    <w:p w14:paraId="43304734" w14:textId="77777777" w:rsidR="00FD627F" w:rsidRDefault="0041561C" w:rsidP="00547961">
      <w:pPr>
        <w:pStyle w:val="Standard"/>
        <w:numPr>
          <w:ilvl w:val="3"/>
          <w:numId w:val="1"/>
        </w:numPr>
        <w:spacing w:after="200" w:line="276" w:lineRule="auto"/>
        <w:ind w:left="2552" w:hanging="425"/>
        <w:jc w:val="both"/>
      </w:pPr>
      <w:r>
        <w:t>How the contract works - what’s in a contract.</w:t>
      </w:r>
    </w:p>
    <w:p w14:paraId="3ED570FF" w14:textId="576D6D47" w:rsidR="003B18AE" w:rsidRDefault="003B18AE" w:rsidP="00547961">
      <w:pPr>
        <w:pStyle w:val="Standard"/>
        <w:numPr>
          <w:ilvl w:val="3"/>
          <w:numId w:val="1"/>
        </w:numPr>
        <w:spacing w:before="240" w:after="200" w:line="276" w:lineRule="auto"/>
        <w:ind w:left="2552" w:hanging="425"/>
        <w:jc w:val="both"/>
      </w:pPr>
      <w:r>
        <w:t>G</w:t>
      </w:r>
      <w:r w:rsidRPr="003B18AE">
        <w:t xml:space="preserve">uidance on the selection and award questions and how we will assess your bid. Register on our </w:t>
      </w:r>
      <w:hyperlink r:id="rId12" w:history="1">
        <w:r w:rsidRPr="00A854FC">
          <w:rPr>
            <w:rStyle w:val="Hyperlink"/>
          </w:rPr>
          <w:t>MyTenders</w:t>
        </w:r>
      </w:hyperlink>
      <w:r w:rsidR="007B1494">
        <w:rPr>
          <w:rStyle w:val="Hyperlink"/>
        </w:rPr>
        <w:t xml:space="preserve"> </w:t>
      </w:r>
      <w:bookmarkStart w:id="10" w:name="_Hlk138230983"/>
      <w:r w:rsidR="007B1494">
        <w:t>(</w:t>
      </w:r>
      <w:hyperlink r:id="rId13" w:history="1">
        <w:r w:rsidR="00DC3884" w:rsidRPr="00AD7150">
          <w:rPr>
            <w:rStyle w:val="Hyperlink"/>
          </w:rPr>
          <w:t>www.mytenders.co.uk</w:t>
        </w:r>
      </w:hyperlink>
      <w:bookmarkEnd w:id="10"/>
      <w:r w:rsidR="00985DDF">
        <w:t xml:space="preserve">) </w:t>
      </w:r>
      <w:r w:rsidRPr="003B18AE">
        <w:t>if you are not already registered.</w:t>
      </w:r>
    </w:p>
    <w:p w14:paraId="5FF44EDF" w14:textId="7EF6B24C" w:rsidR="00FD627F" w:rsidRDefault="00CF2D53" w:rsidP="00547961">
      <w:pPr>
        <w:pStyle w:val="Standard"/>
        <w:numPr>
          <w:ilvl w:val="2"/>
          <w:numId w:val="1"/>
        </w:numPr>
        <w:spacing w:after="200" w:line="276" w:lineRule="auto"/>
        <w:ind w:left="2127" w:hanging="993"/>
        <w:jc w:val="both"/>
      </w:pPr>
      <w:r>
        <w:rPr>
          <w:b/>
        </w:rPr>
        <w:t>Part</w:t>
      </w:r>
      <w:r w:rsidR="0041561C">
        <w:rPr>
          <w:b/>
        </w:rPr>
        <w:t xml:space="preserve"> 2 </w:t>
      </w:r>
      <w:r w:rsidR="003B18AE">
        <w:rPr>
          <w:b/>
        </w:rPr>
        <w:t>–</w:t>
      </w:r>
      <w:r w:rsidR="0041561C">
        <w:rPr>
          <w:b/>
        </w:rPr>
        <w:t xml:space="preserve"> </w:t>
      </w:r>
      <w:r w:rsidR="003B18AE">
        <w:rPr>
          <w:b/>
        </w:rPr>
        <w:t xml:space="preserve">Your </w:t>
      </w:r>
      <w:r w:rsidR="00FD1130">
        <w:rPr>
          <w:b/>
        </w:rPr>
        <w:t>Proposa</w:t>
      </w:r>
      <w:r w:rsidR="00B044A4">
        <w:rPr>
          <w:b/>
        </w:rPr>
        <w:t>l</w:t>
      </w:r>
      <w:r w:rsidR="0041561C">
        <w:rPr>
          <w:b/>
        </w:rPr>
        <w:t xml:space="preserve"> </w:t>
      </w:r>
      <w:r w:rsidR="0041561C">
        <w:t xml:space="preserve">– </w:t>
      </w:r>
      <w:r w:rsidR="00FE1FB9">
        <w:t>You must download</w:t>
      </w:r>
      <w:r w:rsidR="00313188">
        <w:t xml:space="preserve"> and complete Part 2 then upload to the </w:t>
      </w:r>
      <w:proofErr w:type="spellStart"/>
      <w:r w:rsidR="00313188">
        <w:t>myTenders</w:t>
      </w:r>
      <w:proofErr w:type="spellEnd"/>
      <w:r w:rsidR="0001114F">
        <w:t xml:space="preserve"> (</w:t>
      </w:r>
      <w:r w:rsidR="0001114F" w:rsidRPr="00985DDF">
        <w:t>www.mytenders.co.uk</w:t>
      </w:r>
      <w:r w:rsidR="0001114F">
        <w:t>)</w:t>
      </w:r>
      <w:r w:rsidR="00313188">
        <w:t xml:space="preserve"> site</w:t>
      </w:r>
      <w:r w:rsidR="00D77A91">
        <w:t xml:space="preserve"> together with any supporting documentation we ask for</w:t>
      </w:r>
      <w:r w:rsidR="00436236">
        <w:t>.</w:t>
      </w:r>
    </w:p>
    <w:p w14:paraId="23B12669" w14:textId="4D3E19C9" w:rsidR="00FD627F" w:rsidRDefault="0041561C" w:rsidP="00547961">
      <w:pPr>
        <w:pStyle w:val="Standard"/>
        <w:numPr>
          <w:ilvl w:val="1"/>
          <w:numId w:val="1"/>
        </w:numPr>
        <w:ind w:left="1133" w:hanging="708"/>
        <w:jc w:val="both"/>
      </w:pPr>
      <w:r>
        <w:t xml:space="preserve">Make sure you read </w:t>
      </w:r>
      <w:r w:rsidR="009E39CD">
        <w:t xml:space="preserve">this pack and all the </w:t>
      </w:r>
      <w:r>
        <w:t>attachments</w:t>
      </w:r>
      <w:r w:rsidR="009E39CD">
        <w:t xml:space="preserve"> carefully</w:t>
      </w:r>
      <w:r>
        <w:t>. The guidance, information and instructions that we provide are there to help you to make your best bid.</w:t>
      </w:r>
    </w:p>
    <w:p w14:paraId="5E1B4EC7" w14:textId="77777777" w:rsidR="00FD627F" w:rsidRDefault="00FD627F" w:rsidP="00547961">
      <w:pPr>
        <w:pStyle w:val="Standard"/>
        <w:ind w:left="1133" w:hanging="708"/>
        <w:jc w:val="both"/>
      </w:pPr>
    </w:p>
    <w:p w14:paraId="58AA10D1" w14:textId="77777777" w:rsidR="00FD627F" w:rsidRDefault="0041561C" w:rsidP="00547961">
      <w:pPr>
        <w:pStyle w:val="Standard"/>
        <w:numPr>
          <w:ilvl w:val="1"/>
          <w:numId w:val="1"/>
        </w:numPr>
        <w:ind w:left="1133" w:hanging="708"/>
        <w:jc w:val="both"/>
      </w:pPr>
      <w:r>
        <w:t>If anything isn’t clear, see 5. ‘When and how to ask questions.’</w:t>
      </w:r>
    </w:p>
    <w:p w14:paraId="0F540AAE" w14:textId="77777777" w:rsidR="00FD627F" w:rsidRDefault="00FD627F" w:rsidP="00547961">
      <w:pPr>
        <w:pStyle w:val="Standard"/>
        <w:ind w:left="716"/>
        <w:jc w:val="both"/>
      </w:pPr>
    </w:p>
    <w:p w14:paraId="439D3E02" w14:textId="77777777" w:rsidR="00FD627F" w:rsidRPr="00547961" w:rsidRDefault="0041561C" w:rsidP="00547961">
      <w:pPr>
        <w:pStyle w:val="Heading2"/>
        <w:numPr>
          <w:ilvl w:val="0"/>
          <w:numId w:val="1"/>
        </w:numPr>
        <w:jc w:val="both"/>
        <w:rPr>
          <w:b/>
          <w:sz w:val="24"/>
          <w:szCs w:val="24"/>
        </w:rPr>
      </w:pPr>
      <w:bookmarkStart w:id="11" w:name="_17dp8vu"/>
      <w:bookmarkStart w:id="12" w:name="_Toc139025295"/>
      <w:bookmarkEnd w:id="11"/>
      <w:r w:rsidRPr="00547961">
        <w:rPr>
          <w:b/>
          <w:sz w:val="24"/>
          <w:szCs w:val="24"/>
        </w:rPr>
        <w:t>The Opportunity</w:t>
      </w:r>
      <w:bookmarkEnd w:id="12"/>
    </w:p>
    <w:p w14:paraId="02609EC8" w14:textId="1F38ADAE" w:rsidR="00FD627F" w:rsidRDefault="0041561C" w:rsidP="00547961">
      <w:pPr>
        <w:pStyle w:val="Standard"/>
        <w:numPr>
          <w:ilvl w:val="1"/>
          <w:numId w:val="1"/>
        </w:numPr>
        <w:spacing w:after="200" w:line="276" w:lineRule="auto"/>
        <w:ind w:left="1134" w:hanging="708"/>
        <w:jc w:val="both"/>
      </w:pPr>
      <w:r>
        <w:t xml:space="preserve">This Procurement will establish a contract </w:t>
      </w:r>
      <w:r w:rsidR="0044106C">
        <w:t xml:space="preserve">with a suitably qualified </w:t>
      </w:r>
      <w:r w:rsidR="004740EB">
        <w:t xml:space="preserve">organisation to </w:t>
      </w:r>
      <w:r w:rsidR="009613F0">
        <w:t>operate the Montserrat Volcano Observatory as</w:t>
      </w:r>
      <w:r>
        <w:t xml:space="preserve"> described in</w:t>
      </w:r>
      <w:r w:rsidR="00C44664">
        <w:t xml:space="preserve"> the</w:t>
      </w:r>
      <w:r>
        <w:t xml:space="preserve"> Statement of Requirements.</w:t>
      </w:r>
    </w:p>
    <w:p w14:paraId="4FB82025" w14:textId="461B1B93" w:rsidR="00FD627F" w:rsidRDefault="0041561C" w:rsidP="00547961">
      <w:pPr>
        <w:pStyle w:val="Standard"/>
        <w:numPr>
          <w:ilvl w:val="1"/>
          <w:numId w:val="1"/>
        </w:numPr>
        <w:spacing w:after="200" w:line="276" w:lineRule="auto"/>
        <w:ind w:left="1134" w:hanging="708"/>
        <w:jc w:val="both"/>
      </w:pPr>
      <w:r>
        <w:t xml:space="preserve">The contract will be for an initial period of </w:t>
      </w:r>
      <w:r w:rsidR="00DB2435">
        <w:rPr>
          <w:b/>
        </w:rPr>
        <w:t>four</w:t>
      </w:r>
      <w:r w:rsidR="00B81087">
        <w:rPr>
          <w:b/>
        </w:rPr>
        <w:t xml:space="preserve"> years</w:t>
      </w:r>
      <w:r>
        <w:rPr>
          <w:shd w:val="clear" w:color="auto" w:fill="FFFFFF"/>
        </w:rPr>
        <w:t xml:space="preserve"> with an option to extend by </w:t>
      </w:r>
      <w:r w:rsidR="00CB3241">
        <w:rPr>
          <w:shd w:val="clear" w:color="auto" w:fill="FFFFFF"/>
        </w:rPr>
        <w:t xml:space="preserve">a further </w:t>
      </w:r>
      <w:r w:rsidR="00B81087">
        <w:rPr>
          <w:b/>
          <w:shd w:val="clear" w:color="auto" w:fill="FFFFFF"/>
        </w:rPr>
        <w:t>two years</w:t>
      </w:r>
    </w:p>
    <w:p w14:paraId="118B5421" w14:textId="1C06331B" w:rsidR="00FD627F" w:rsidRDefault="0041561C" w:rsidP="00547961">
      <w:pPr>
        <w:pStyle w:val="Standard"/>
        <w:numPr>
          <w:ilvl w:val="1"/>
          <w:numId w:val="1"/>
        </w:numPr>
        <w:spacing w:after="200" w:line="276" w:lineRule="auto"/>
        <w:ind w:left="1134" w:hanging="708"/>
        <w:jc w:val="both"/>
      </w:pPr>
      <w:r>
        <w:t xml:space="preserve">This Contract will be between the successful </w:t>
      </w:r>
      <w:r w:rsidR="00FE23AC">
        <w:t xml:space="preserve">bidder </w:t>
      </w:r>
      <w:r>
        <w:t xml:space="preserve">and the </w:t>
      </w:r>
      <w:r w:rsidR="00B81087">
        <w:t>Government of Monserrat (</w:t>
      </w:r>
      <w:proofErr w:type="spellStart"/>
      <w:r w:rsidR="00B81087">
        <w:t>GoM</w:t>
      </w:r>
      <w:proofErr w:type="spellEnd"/>
      <w:r w:rsidR="00B81087">
        <w:t>)</w:t>
      </w:r>
    </w:p>
    <w:p w14:paraId="2927347B" w14:textId="2FE72354" w:rsidR="00FD627F" w:rsidRDefault="0041561C" w:rsidP="00547961">
      <w:pPr>
        <w:pStyle w:val="Standard"/>
        <w:numPr>
          <w:ilvl w:val="1"/>
          <w:numId w:val="1"/>
        </w:numPr>
        <w:spacing w:after="200" w:line="276" w:lineRule="auto"/>
        <w:ind w:left="1134" w:hanging="708"/>
        <w:jc w:val="both"/>
      </w:pPr>
      <w:r>
        <w:t xml:space="preserve">The </w:t>
      </w:r>
      <w:proofErr w:type="spellStart"/>
      <w:r w:rsidR="00B81087">
        <w:t>GoM</w:t>
      </w:r>
      <w:proofErr w:type="spellEnd"/>
      <w:r w:rsidR="00E70B6A">
        <w:t xml:space="preserve"> </w:t>
      </w:r>
      <w:r>
        <w:t>is managing this</w:t>
      </w:r>
      <w:r w:rsidR="0007285B">
        <w:t xml:space="preserve"> procurement in line with the </w:t>
      </w:r>
      <w:r w:rsidR="0007285B" w:rsidRPr="0007285B">
        <w:t>Public Finance (Management and Accountability) (Procurement) Regulations 2019</w:t>
      </w:r>
      <w:r w:rsidR="00C273EA">
        <w:t>. (</w:t>
      </w:r>
      <w:hyperlink r:id="rId14" w:history="1">
        <w:r w:rsidR="00C273EA" w:rsidRPr="00AD7150">
          <w:rPr>
            <w:rStyle w:val="Hyperlink"/>
          </w:rPr>
          <w:t>https://www.gov.ms/wp-content/uploads/2021/04/SRO-No-27-of-2019-Public-Finance-Management-and-Accountabilty-Proc....pdf</w:t>
        </w:r>
      </w:hyperlink>
      <w:r w:rsidR="00C273EA">
        <w:t>)</w:t>
      </w:r>
    </w:p>
    <w:p w14:paraId="601518E4" w14:textId="718E082B" w:rsidR="00FD627F" w:rsidRPr="00547961" w:rsidRDefault="0041561C" w:rsidP="006F1D73">
      <w:pPr>
        <w:pStyle w:val="Heading2"/>
        <w:numPr>
          <w:ilvl w:val="0"/>
          <w:numId w:val="1"/>
        </w:numPr>
        <w:rPr>
          <w:b/>
          <w:sz w:val="24"/>
          <w:szCs w:val="24"/>
        </w:rPr>
      </w:pPr>
      <w:bookmarkStart w:id="13" w:name="_3rdcrjn"/>
      <w:bookmarkStart w:id="14" w:name="_Toc139025296"/>
      <w:bookmarkEnd w:id="13"/>
      <w:r w:rsidRPr="00547961">
        <w:rPr>
          <w:b/>
          <w:sz w:val="24"/>
          <w:szCs w:val="24"/>
        </w:rPr>
        <w:lastRenderedPageBreak/>
        <w:t xml:space="preserve">What You Need </w:t>
      </w:r>
      <w:proofErr w:type="gramStart"/>
      <w:r w:rsidR="003A1BA2" w:rsidRPr="00547961">
        <w:rPr>
          <w:b/>
          <w:sz w:val="24"/>
          <w:szCs w:val="24"/>
        </w:rPr>
        <w:t>To</w:t>
      </w:r>
      <w:proofErr w:type="gramEnd"/>
      <w:r w:rsidRPr="00547961">
        <w:rPr>
          <w:b/>
          <w:sz w:val="24"/>
          <w:szCs w:val="24"/>
        </w:rPr>
        <w:t xml:space="preserve"> Know</w:t>
      </w:r>
      <w:bookmarkEnd w:id="14"/>
    </w:p>
    <w:p w14:paraId="623D10BB" w14:textId="77777777" w:rsidR="00FD627F" w:rsidRDefault="0041561C">
      <w:pPr>
        <w:pStyle w:val="Standard"/>
        <w:numPr>
          <w:ilvl w:val="1"/>
          <w:numId w:val="1"/>
        </w:numPr>
        <w:spacing w:after="200" w:line="276" w:lineRule="auto"/>
        <w:ind w:left="1134" w:hanging="708"/>
      </w:pPr>
      <w:r>
        <w:t xml:space="preserve">What </w:t>
      </w:r>
      <w:r>
        <w:rPr>
          <w:b/>
        </w:rPr>
        <w:t>‘We</w:t>
      </w:r>
      <w:r>
        <w:t xml:space="preserve">’ and </w:t>
      </w:r>
      <w:r>
        <w:rPr>
          <w:b/>
        </w:rPr>
        <w:t>‘You</w:t>
      </w:r>
      <w:r>
        <w:t>’ Means</w:t>
      </w:r>
    </w:p>
    <w:p w14:paraId="5BB7B517" w14:textId="77777777" w:rsidR="00FD627F" w:rsidRDefault="0041561C" w:rsidP="00547961">
      <w:pPr>
        <w:pStyle w:val="Standard"/>
        <w:numPr>
          <w:ilvl w:val="2"/>
          <w:numId w:val="1"/>
        </w:numPr>
        <w:spacing w:after="200" w:line="276" w:lineRule="auto"/>
        <w:ind w:left="2127" w:hanging="993"/>
        <w:jc w:val="both"/>
      </w:pPr>
      <w:r>
        <w:t xml:space="preserve">When we use ‘we’, ‘us’ or ‘our’ we mean the </w:t>
      </w:r>
      <w:r w:rsidR="00B81087">
        <w:t>Government of Montserrat</w:t>
      </w:r>
      <w:r>
        <w:t>.</w:t>
      </w:r>
    </w:p>
    <w:p w14:paraId="31AB276C" w14:textId="77777777" w:rsidR="00FD627F" w:rsidRDefault="0041561C" w:rsidP="00547961">
      <w:pPr>
        <w:pStyle w:val="Standard"/>
        <w:numPr>
          <w:ilvl w:val="2"/>
          <w:numId w:val="1"/>
        </w:numPr>
        <w:spacing w:after="200" w:line="276" w:lineRule="auto"/>
        <w:ind w:left="2127" w:hanging="993"/>
        <w:jc w:val="both"/>
      </w:pPr>
      <w:r>
        <w:t>When we use ‘you’ or ‘your’ we mean your organisation, or the organisation you represent, in this competition.</w:t>
      </w:r>
    </w:p>
    <w:p w14:paraId="0E141B93" w14:textId="5168F126" w:rsidR="00FD627F" w:rsidRDefault="0041561C" w:rsidP="00547961">
      <w:pPr>
        <w:pStyle w:val="Standard"/>
        <w:numPr>
          <w:ilvl w:val="2"/>
          <w:numId w:val="1"/>
        </w:numPr>
        <w:spacing w:after="200" w:line="276" w:lineRule="auto"/>
        <w:ind w:left="2127" w:hanging="993"/>
        <w:jc w:val="both"/>
      </w:pPr>
      <w:r>
        <w:t xml:space="preserve">The </w:t>
      </w:r>
      <w:bookmarkStart w:id="15" w:name="_Hlk130309908"/>
      <w:r w:rsidR="00E70B6A">
        <w:t>Public Finance (Management and Accountability) (Procurement) Regulations 2019</w:t>
      </w:r>
      <w:r>
        <w:t xml:space="preserve"> (“the Regulations”)</w:t>
      </w:r>
      <w:bookmarkEnd w:id="15"/>
      <w:r>
        <w:t xml:space="preserve"> regulate how we procure. This means that we and you </w:t>
      </w:r>
      <w:r w:rsidR="003A1BA2">
        <w:t>must</w:t>
      </w:r>
      <w:r>
        <w:t xml:space="preserve"> follow processes that are fair, transparent and equitable for all bidders.</w:t>
      </w:r>
    </w:p>
    <w:p w14:paraId="2B5F348C" w14:textId="77777777" w:rsidR="00FD627F" w:rsidRPr="00B51C0E" w:rsidRDefault="0041561C" w:rsidP="00547961">
      <w:pPr>
        <w:pStyle w:val="ListParagraph"/>
        <w:numPr>
          <w:ilvl w:val="1"/>
          <w:numId w:val="1"/>
        </w:numPr>
        <w:ind w:left="1134" w:hanging="850"/>
        <w:jc w:val="both"/>
        <w:rPr>
          <w:b/>
          <w:bCs/>
        </w:rPr>
      </w:pPr>
      <w:bookmarkStart w:id="16" w:name="_26in1rg"/>
      <w:bookmarkEnd w:id="16"/>
      <w:r w:rsidRPr="00B51C0E">
        <w:rPr>
          <w:b/>
          <w:bCs/>
        </w:rPr>
        <w:t>Who Can Bid</w:t>
      </w:r>
    </w:p>
    <w:p w14:paraId="603AC646" w14:textId="77777777" w:rsidR="00C44664" w:rsidRDefault="00C44664" w:rsidP="00547961">
      <w:pPr>
        <w:pStyle w:val="ListParagraph"/>
        <w:ind w:left="1134"/>
        <w:jc w:val="both"/>
      </w:pPr>
    </w:p>
    <w:p w14:paraId="7E6FA5AA" w14:textId="4385316E" w:rsidR="00FD627F" w:rsidRDefault="00B81087" w:rsidP="00547961">
      <w:pPr>
        <w:pStyle w:val="Standard"/>
        <w:numPr>
          <w:ilvl w:val="2"/>
          <w:numId w:val="1"/>
        </w:numPr>
        <w:spacing w:after="200" w:line="276" w:lineRule="auto"/>
        <w:ind w:left="2070" w:hanging="990"/>
        <w:jc w:val="both"/>
      </w:pPr>
      <w:r>
        <w:t>Any</w:t>
      </w:r>
      <w:r w:rsidR="00E70B6A">
        <w:t xml:space="preserve"> supplier that can demonstrate compliance with </w:t>
      </w:r>
      <w:r w:rsidR="00552205">
        <w:t xml:space="preserve">Regulation </w:t>
      </w:r>
      <w:r w:rsidR="00E70B6A">
        <w:t xml:space="preserve">6 of the </w:t>
      </w:r>
      <w:r w:rsidR="00552205">
        <w:t>Public Finance (Management and Accountability) (procurement) Regulations SRO 27 of 2019 may submit a bid.</w:t>
      </w:r>
    </w:p>
    <w:p w14:paraId="1C335D8D" w14:textId="48B1B8C9" w:rsidR="00FD627F" w:rsidRDefault="0041561C" w:rsidP="00547961">
      <w:pPr>
        <w:pStyle w:val="Standard"/>
        <w:numPr>
          <w:ilvl w:val="2"/>
          <w:numId w:val="1"/>
        </w:numPr>
        <w:spacing w:after="200" w:line="276" w:lineRule="auto"/>
        <w:ind w:left="2070" w:hanging="990"/>
        <w:jc w:val="both"/>
      </w:pPr>
      <w:r>
        <w:t xml:space="preserve">You </w:t>
      </w:r>
      <w:r w:rsidR="003A1BA2">
        <w:t>can</w:t>
      </w:r>
      <w:r>
        <w:t xml:space="preserve"> bid </w:t>
      </w:r>
      <w:r w:rsidR="007E2303">
        <w:t>as a single entity or</w:t>
      </w:r>
      <w:r w:rsidR="00C572E8">
        <w:t xml:space="preserve"> </w:t>
      </w:r>
      <w:r w:rsidR="00DC6DA3">
        <w:t>a</w:t>
      </w:r>
      <w:r w:rsidR="007D2730">
        <w:t>s a</w:t>
      </w:r>
      <w:r w:rsidR="00DC6DA3">
        <w:t xml:space="preserve"> joint venture</w:t>
      </w:r>
      <w:r w:rsidR="007D2730">
        <w:t xml:space="preserve"> / partnership</w:t>
      </w:r>
      <w:r>
        <w:t xml:space="preserve"> to deliver the requirements. You must tell us about any changes to you</w:t>
      </w:r>
      <w:r w:rsidR="002A76AB">
        <w:t>r proposed structure or you</w:t>
      </w:r>
      <w:r>
        <w:t xml:space="preserve"> may be excluded from this </w:t>
      </w:r>
      <w:r w:rsidR="002A76AB">
        <w:t>procurement</w:t>
      </w:r>
      <w:r>
        <w:t>.</w:t>
      </w:r>
    </w:p>
    <w:p w14:paraId="71246E42" w14:textId="7BFD96FC" w:rsidR="00FD627F" w:rsidRPr="00547961" w:rsidRDefault="0041561C" w:rsidP="00547961">
      <w:pPr>
        <w:pStyle w:val="Heading2"/>
        <w:numPr>
          <w:ilvl w:val="0"/>
          <w:numId w:val="1"/>
        </w:numPr>
        <w:jc w:val="both"/>
        <w:rPr>
          <w:b/>
          <w:sz w:val="24"/>
          <w:szCs w:val="24"/>
        </w:rPr>
      </w:pPr>
      <w:bookmarkStart w:id="17" w:name="_lnxbz9"/>
      <w:bookmarkStart w:id="18" w:name="_Toc139025297"/>
      <w:bookmarkEnd w:id="17"/>
      <w:r w:rsidRPr="00547961">
        <w:rPr>
          <w:b/>
          <w:sz w:val="24"/>
          <w:szCs w:val="24"/>
        </w:rPr>
        <w:t>Timelines</w:t>
      </w:r>
      <w:bookmarkEnd w:id="18"/>
      <w:r w:rsidRPr="00547961">
        <w:rPr>
          <w:b/>
          <w:sz w:val="24"/>
          <w:szCs w:val="24"/>
        </w:rPr>
        <w:t xml:space="preserve"> </w:t>
      </w:r>
    </w:p>
    <w:p w14:paraId="1DA6C44D" w14:textId="7EA8E1FD" w:rsidR="00FD627F" w:rsidRDefault="0041561C" w:rsidP="00547961">
      <w:pPr>
        <w:pStyle w:val="Standard"/>
        <w:numPr>
          <w:ilvl w:val="1"/>
          <w:numId w:val="1"/>
        </w:numPr>
        <w:spacing w:after="200" w:line="276" w:lineRule="auto"/>
        <w:ind w:left="1134" w:hanging="708"/>
        <w:jc w:val="both"/>
      </w:pPr>
      <w:r>
        <w:t xml:space="preserve">These are our intended timelines but, for a range of reasons, dates can change. We will tell you </w:t>
      </w:r>
      <w:r w:rsidR="003A1BA2">
        <w:t>if</w:t>
      </w:r>
      <w:r>
        <w:t xml:space="preserve"> timelines change.</w:t>
      </w:r>
    </w:p>
    <w:tbl>
      <w:tblPr>
        <w:tblStyle w:val="TableGrid"/>
        <w:tblW w:w="9213" w:type="dxa"/>
        <w:tblInd w:w="421" w:type="dxa"/>
        <w:tblLook w:val="04A0" w:firstRow="1" w:lastRow="0" w:firstColumn="1" w:lastColumn="0" w:noHBand="0" w:noVBand="1"/>
      </w:tblPr>
      <w:tblGrid>
        <w:gridCol w:w="5386"/>
        <w:gridCol w:w="3827"/>
      </w:tblGrid>
      <w:tr w:rsidR="00A37F11" w14:paraId="1264030C" w14:textId="77777777" w:rsidTr="00547961">
        <w:trPr>
          <w:trHeight w:val="340"/>
        </w:trPr>
        <w:tc>
          <w:tcPr>
            <w:tcW w:w="5386" w:type="dxa"/>
          </w:tcPr>
          <w:p w14:paraId="43AA0FEF" w14:textId="01B29FF6" w:rsidR="00A37F11" w:rsidRPr="00C44664" w:rsidRDefault="00A37F11">
            <w:pPr>
              <w:pStyle w:val="Standard"/>
              <w:ind w:left="0"/>
              <w:rPr>
                <w:bCs/>
              </w:rPr>
            </w:pPr>
            <w:bookmarkStart w:id="19" w:name="_Hlk138422873"/>
            <w:r w:rsidRPr="00C44664">
              <w:rPr>
                <w:bCs/>
              </w:rPr>
              <w:t>Launch of Procurement</w:t>
            </w:r>
          </w:p>
        </w:tc>
        <w:tc>
          <w:tcPr>
            <w:tcW w:w="3827" w:type="dxa"/>
          </w:tcPr>
          <w:p w14:paraId="6E321532" w14:textId="4E176991" w:rsidR="00A37F11" w:rsidRPr="00C44664" w:rsidRDefault="003350D2" w:rsidP="00846582">
            <w:pPr>
              <w:pStyle w:val="Standard"/>
              <w:ind w:left="414" w:hanging="374"/>
              <w:rPr>
                <w:bCs/>
              </w:rPr>
            </w:pPr>
            <w:r>
              <w:rPr>
                <w:bCs/>
              </w:rPr>
              <w:t>3</w:t>
            </w:r>
            <w:r w:rsidRPr="00547961">
              <w:rPr>
                <w:bCs/>
                <w:vertAlign w:val="superscript"/>
              </w:rPr>
              <w:t>rd</w:t>
            </w:r>
            <w:r>
              <w:rPr>
                <w:bCs/>
              </w:rPr>
              <w:t xml:space="preserve"> July</w:t>
            </w:r>
            <w:r w:rsidR="00846582" w:rsidRPr="00C44664">
              <w:rPr>
                <w:bCs/>
              </w:rPr>
              <w:t xml:space="preserve"> </w:t>
            </w:r>
            <w:r w:rsidR="00A37F11" w:rsidRPr="00C44664">
              <w:rPr>
                <w:bCs/>
              </w:rPr>
              <w:t>2023</w:t>
            </w:r>
          </w:p>
        </w:tc>
      </w:tr>
      <w:tr w:rsidR="00A37F11" w14:paraId="4B57BA94" w14:textId="77777777" w:rsidTr="00547961">
        <w:trPr>
          <w:trHeight w:val="340"/>
        </w:trPr>
        <w:tc>
          <w:tcPr>
            <w:tcW w:w="5386" w:type="dxa"/>
          </w:tcPr>
          <w:p w14:paraId="57B87C26" w14:textId="5D60BE7B" w:rsidR="00A37F11" w:rsidRPr="00C44664" w:rsidRDefault="00A37F11">
            <w:pPr>
              <w:pStyle w:val="Standard"/>
              <w:ind w:left="0"/>
              <w:rPr>
                <w:bCs/>
              </w:rPr>
            </w:pPr>
            <w:r w:rsidRPr="00C44664">
              <w:rPr>
                <w:bCs/>
              </w:rPr>
              <w:t>Clarification period starts</w:t>
            </w:r>
          </w:p>
        </w:tc>
        <w:tc>
          <w:tcPr>
            <w:tcW w:w="3827" w:type="dxa"/>
          </w:tcPr>
          <w:p w14:paraId="5B7FA7DD" w14:textId="6FC0D3EA" w:rsidR="00A37F11" w:rsidRPr="00C44664" w:rsidRDefault="0008614A" w:rsidP="00846582">
            <w:pPr>
              <w:pStyle w:val="Standard"/>
              <w:ind w:left="414" w:hanging="374"/>
              <w:jc w:val="both"/>
              <w:rPr>
                <w:bCs/>
              </w:rPr>
            </w:pPr>
            <w:r>
              <w:rPr>
                <w:bCs/>
              </w:rPr>
              <w:t>3</w:t>
            </w:r>
            <w:r w:rsidRPr="00547961">
              <w:rPr>
                <w:bCs/>
                <w:vertAlign w:val="superscript"/>
              </w:rPr>
              <w:t>rd</w:t>
            </w:r>
            <w:r>
              <w:rPr>
                <w:bCs/>
              </w:rPr>
              <w:t xml:space="preserve"> July 2023</w:t>
            </w:r>
          </w:p>
        </w:tc>
      </w:tr>
      <w:tr w:rsidR="0039225E" w14:paraId="3DAE6727" w14:textId="77777777" w:rsidTr="00547961">
        <w:trPr>
          <w:trHeight w:val="340"/>
        </w:trPr>
        <w:tc>
          <w:tcPr>
            <w:tcW w:w="5386" w:type="dxa"/>
          </w:tcPr>
          <w:p w14:paraId="7A59D5E2" w14:textId="1FE99FD1" w:rsidR="0039225E" w:rsidRPr="00C44664" w:rsidRDefault="0039225E">
            <w:pPr>
              <w:pStyle w:val="Standard"/>
              <w:ind w:left="0"/>
              <w:rPr>
                <w:bCs/>
              </w:rPr>
            </w:pPr>
            <w:r w:rsidRPr="00C44664">
              <w:rPr>
                <w:bCs/>
                <w:shd w:val="clear" w:color="auto" w:fill="FFFFFF"/>
              </w:rPr>
              <w:t>Clarification Call/Meetings</w:t>
            </w:r>
          </w:p>
        </w:tc>
        <w:tc>
          <w:tcPr>
            <w:tcW w:w="3827" w:type="dxa"/>
          </w:tcPr>
          <w:p w14:paraId="636F3E1A" w14:textId="7A6DE1FA" w:rsidR="0039225E" w:rsidRPr="00C44664" w:rsidRDefault="0029176D" w:rsidP="00846582">
            <w:pPr>
              <w:pStyle w:val="Standard"/>
              <w:ind w:left="414" w:hanging="374"/>
              <w:jc w:val="both"/>
              <w:rPr>
                <w:bCs/>
              </w:rPr>
            </w:pPr>
            <w:r>
              <w:rPr>
                <w:bCs/>
              </w:rPr>
              <w:t>8</w:t>
            </w:r>
            <w:r w:rsidRPr="00547961">
              <w:rPr>
                <w:bCs/>
                <w:vertAlign w:val="superscript"/>
              </w:rPr>
              <w:t>th</w:t>
            </w:r>
            <w:r>
              <w:rPr>
                <w:bCs/>
              </w:rPr>
              <w:t xml:space="preserve"> August 2023</w:t>
            </w:r>
            <w:r w:rsidR="006F5A3C">
              <w:rPr>
                <w:bCs/>
              </w:rPr>
              <w:t xml:space="preserve"> 09:</w:t>
            </w:r>
            <w:r w:rsidR="006C00AB">
              <w:rPr>
                <w:bCs/>
              </w:rPr>
              <w:t>3</w:t>
            </w:r>
            <w:r w:rsidR="006F5A3C">
              <w:rPr>
                <w:bCs/>
              </w:rPr>
              <w:t>0</w:t>
            </w:r>
            <w:r w:rsidR="00D762A5">
              <w:rPr>
                <w:bCs/>
              </w:rPr>
              <w:t xml:space="preserve"> (GMT-4)</w:t>
            </w:r>
          </w:p>
        </w:tc>
      </w:tr>
      <w:tr w:rsidR="00737ABE" w14:paraId="7B592222" w14:textId="77777777" w:rsidTr="00547961">
        <w:trPr>
          <w:trHeight w:val="340"/>
        </w:trPr>
        <w:tc>
          <w:tcPr>
            <w:tcW w:w="5386" w:type="dxa"/>
          </w:tcPr>
          <w:p w14:paraId="4A763DEF" w14:textId="00099432" w:rsidR="00737ABE" w:rsidRPr="00C44664" w:rsidRDefault="00737ABE">
            <w:pPr>
              <w:pStyle w:val="Standard"/>
              <w:ind w:left="0"/>
              <w:rPr>
                <w:bCs/>
                <w:shd w:val="clear" w:color="auto" w:fill="FFFFFF"/>
              </w:rPr>
            </w:pPr>
            <w:r w:rsidRPr="00C44664">
              <w:rPr>
                <w:bCs/>
                <w:shd w:val="clear" w:color="auto" w:fill="FFFFFF"/>
              </w:rPr>
              <w:t>Bid Clarification Deadline</w:t>
            </w:r>
          </w:p>
        </w:tc>
        <w:tc>
          <w:tcPr>
            <w:tcW w:w="3827" w:type="dxa"/>
          </w:tcPr>
          <w:p w14:paraId="3532DD1B" w14:textId="29A83780" w:rsidR="00737ABE" w:rsidRPr="00C44664" w:rsidRDefault="00945351" w:rsidP="00846582">
            <w:pPr>
              <w:pStyle w:val="Standard"/>
              <w:ind w:left="414" w:hanging="374"/>
              <w:jc w:val="both"/>
              <w:rPr>
                <w:bCs/>
              </w:rPr>
            </w:pPr>
            <w:r>
              <w:rPr>
                <w:bCs/>
              </w:rPr>
              <w:t>15</w:t>
            </w:r>
            <w:r w:rsidRPr="00547961">
              <w:rPr>
                <w:bCs/>
                <w:vertAlign w:val="superscript"/>
              </w:rPr>
              <w:t>th</w:t>
            </w:r>
            <w:r>
              <w:rPr>
                <w:bCs/>
              </w:rPr>
              <w:t xml:space="preserve"> </w:t>
            </w:r>
            <w:r w:rsidR="00737ABE" w:rsidRPr="00C44664">
              <w:rPr>
                <w:bCs/>
              </w:rPr>
              <w:t>August 2023</w:t>
            </w:r>
          </w:p>
        </w:tc>
      </w:tr>
      <w:tr w:rsidR="00737ABE" w14:paraId="53941A7F" w14:textId="77777777" w:rsidTr="00547961">
        <w:trPr>
          <w:trHeight w:val="340"/>
        </w:trPr>
        <w:tc>
          <w:tcPr>
            <w:tcW w:w="5386" w:type="dxa"/>
          </w:tcPr>
          <w:p w14:paraId="6E2F8D60" w14:textId="1E5556F8" w:rsidR="00737ABE" w:rsidRPr="00C44664" w:rsidRDefault="00737ABE">
            <w:pPr>
              <w:pStyle w:val="Standard"/>
              <w:ind w:left="0"/>
              <w:rPr>
                <w:bCs/>
                <w:shd w:val="clear" w:color="auto" w:fill="FFFFFF"/>
              </w:rPr>
            </w:pPr>
            <w:r w:rsidRPr="00C44664">
              <w:rPr>
                <w:bCs/>
                <w:shd w:val="clear" w:color="auto" w:fill="FFFFFF"/>
              </w:rPr>
              <w:t>Deadline for responses to Clarification questions</w:t>
            </w:r>
          </w:p>
        </w:tc>
        <w:tc>
          <w:tcPr>
            <w:tcW w:w="3827" w:type="dxa"/>
          </w:tcPr>
          <w:p w14:paraId="314F8AFF" w14:textId="4CA3A614" w:rsidR="00737ABE" w:rsidRPr="00C44664" w:rsidRDefault="00945351" w:rsidP="00846582">
            <w:pPr>
              <w:pStyle w:val="Standard"/>
              <w:ind w:left="414" w:hanging="374"/>
              <w:jc w:val="both"/>
              <w:rPr>
                <w:bCs/>
              </w:rPr>
            </w:pPr>
            <w:r>
              <w:rPr>
                <w:bCs/>
              </w:rPr>
              <w:t>22</w:t>
            </w:r>
            <w:r w:rsidRPr="00547961">
              <w:rPr>
                <w:bCs/>
                <w:vertAlign w:val="superscript"/>
              </w:rPr>
              <w:t>nd</w:t>
            </w:r>
            <w:r w:rsidRPr="00C44664">
              <w:rPr>
                <w:bCs/>
              </w:rPr>
              <w:t xml:space="preserve"> </w:t>
            </w:r>
            <w:r w:rsidR="00737ABE" w:rsidRPr="00C44664">
              <w:rPr>
                <w:bCs/>
              </w:rPr>
              <w:t>August 2023</w:t>
            </w:r>
          </w:p>
        </w:tc>
      </w:tr>
      <w:tr w:rsidR="00737ABE" w14:paraId="263DFC45" w14:textId="77777777" w:rsidTr="00547961">
        <w:trPr>
          <w:trHeight w:val="340"/>
        </w:trPr>
        <w:tc>
          <w:tcPr>
            <w:tcW w:w="5386" w:type="dxa"/>
          </w:tcPr>
          <w:p w14:paraId="0F013A53" w14:textId="70ECCFB8" w:rsidR="00737ABE" w:rsidRPr="00547961" w:rsidRDefault="00737ABE">
            <w:pPr>
              <w:pStyle w:val="Standard"/>
              <w:ind w:left="0"/>
              <w:rPr>
                <w:b/>
                <w:shd w:val="clear" w:color="auto" w:fill="FFFFFF"/>
              </w:rPr>
            </w:pPr>
            <w:r w:rsidRPr="00547961">
              <w:rPr>
                <w:b/>
                <w:shd w:val="clear" w:color="auto" w:fill="FFFFFF"/>
              </w:rPr>
              <w:t>Bid Submission Deadline</w:t>
            </w:r>
          </w:p>
        </w:tc>
        <w:tc>
          <w:tcPr>
            <w:tcW w:w="3827" w:type="dxa"/>
          </w:tcPr>
          <w:p w14:paraId="3D2742E4" w14:textId="011EA591" w:rsidR="00737ABE" w:rsidRPr="00547961" w:rsidRDefault="00571684" w:rsidP="00846582">
            <w:pPr>
              <w:pStyle w:val="Standard"/>
              <w:ind w:left="414" w:hanging="374"/>
              <w:jc w:val="both"/>
              <w:rPr>
                <w:b/>
              </w:rPr>
            </w:pPr>
            <w:r w:rsidRPr="00547961">
              <w:rPr>
                <w:b/>
              </w:rPr>
              <w:t>30</w:t>
            </w:r>
            <w:r w:rsidRPr="00547961">
              <w:rPr>
                <w:b/>
                <w:vertAlign w:val="superscript"/>
              </w:rPr>
              <w:t>th</w:t>
            </w:r>
            <w:r w:rsidRPr="00547961">
              <w:rPr>
                <w:b/>
              </w:rPr>
              <w:t xml:space="preserve"> </w:t>
            </w:r>
            <w:r w:rsidR="00737ABE" w:rsidRPr="00547961">
              <w:rPr>
                <w:b/>
              </w:rPr>
              <w:t>August 2023</w:t>
            </w:r>
            <w:r w:rsidR="001C1E70" w:rsidRPr="00547961">
              <w:rPr>
                <w:b/>
              </w:rPr>
              <w:t xml:space="preserve"> 12:00</w:t>
            </w:r>
            <w:r w:rsidR="00512EC5" w:rsidRPr="00547961">
              <w:rPr>
                <w:b/>
              </w:rPr>
              <w:t xml:space="preserve"> </w:t>
            </w:r>
            <w:r w:rsidR="003D7A94" w:rsidRPr="00547961">
              <w:rPr>
                <w:b/>
              </w:rPr>
              <w:t>(GMT -4)</w:t>
            </w:r>
          </w:p>
        </w:tc>
      </w:tr>
      <w:tr w:rsidR="00321B83" w14:paraId="48E243D5" w14:textId="77777777" w:rsidTr="00547961">
        <w:trPr>
          <w:trHeight w:val="340"/>
        </w:trPr>
        <w:tc>
          <w:tcPr>
            <w:tcW w:w="5386" w:type="dxa"/>
          </w:tcPr>
          <w:p w14:paraId="5A86142A" w14:textId="7512992F" w:rsidR="00321B83" w:rsidRPr="00C44664" w:rsidRDefault="00512EC5">
            <w:pPr>
              <w:pStyle w:val="Standard"/>
              <w:ind w:left="0"/>
              <w:rPr>
                <w:bCs/>
                <w:shd w:val="clear" w:color="auto" w:fill="FFFFFF"/>
              </w:rPr>
            </w:pPr>
            <w:r>
              <w:rPr>
                <w:bCs/>
                <w:shd w:val="clear" w:color="auto" w:fill="FFFFFF"/>
              </w:rPr>
              <w:t>Bid Opening</w:t>
            </w:r>
          </w:p>
        </w:tc>
        <w:tc>
          <w:tcPr>
            <w:tcW w:w="3827" w:type="dxa"/>
          </w:tcPr>
          <w:p w14:paraId="64C08604" w14:textId="5FC7B7C0" w:rsidR="00321B83" w:rsidRPr="00C44664" w:rsidRDefault="00512EC5" w:rsidP="00846582">
            <w:pPr>
              <w:pStyle w:val="Standard"/>
              <w:ind w:left="414" w:hanging="374"/>
              <w:jc w:val="both"/>
              <w:rPr>
                <w:bCs/>
              </w:rPr>
            </w:pPr>
            <w:r>
              <w:rPr>
                <w:bCs/>
              </w:rPr>
              <w:t>30</w:t>
            </w:r>
            <w:r w:rsidRPr="00C44664">
              <w:rPr>
                <w:bCs/>
                <w:vertAlign w:val="superscript"/>
              </w:rPr>
              <w:t>th</w:t>
            </w:r>
            <w:r w:rsidRPr="00C44664">
              <w:rPr>
                <w:bCs/>
              </w:rPr>
              <w:t xml:space="preserve"> August 2023</w:t>
            </w:r>
            <w:r>
              <w:rPr>
                <w:bCs/>
              </w:rPr>
              <w:t xml:space="preserve"> 14:00</w:t>
            </w:r>
            <w:r w:rsidR="00D329EA">
              <w:rPr>
                <w:bCs/>
              </w:rPr>
              <w:t xml:space="preserve"> (GMT -4)</w:t>
            </w:r>
          </w:p>
        </w:tc>
      </w:tr>
      <w:tr w:rsidR="00737ABE" w14:paraId="021222F2" w14:textId="77777777" w:rsidTr="00547961">
        <w:trPr>
          <w:trHeight w:val="340"/>
        </w:trPr>
        <w:tc>
          <w:tcPr>
            <w:tcW w:w="5386" w:type="dxa"/>
          </w:tcPr>
          <w:p w14:paraId="541FAF76" w14:textId="1268832D" w:rsidR="00737ABE" w:rsidRPr="00C44664" w:rsidRDefault="00737ABE">
            <w:pPr>
              <w:pStyle w:val="Standard"/>
              <w:ind w:left="0"/>
              <w:rPr>
                <w:bCs/>
                <w:shd w:val="clear" w:color="auto" w:fill="FFFFFF"/>
              </w:rPr>
            </w:pPr>
            <w:r w:rsidRPr="00C44664">
              <w:rPr>
                <w:bCs/>
                <w:shd w:val="clear" w:color="auto" w:fill="FFFFFF"/>
              </w:rPr>
              <w:t xml:space="preserve">Commencement of Evaluation Process  </w:t>
            </w:r>
          </w:p>
        </w:tc>
        <w:tc>
          <w:tcPr>
            <w:tcW w:w="3827" w:type="dxa"/>
          </w:tcPr>
          <w:p w14:paraId="5E9B2CCA" w14:textId="1709F6D1" w:rsidR="00737ABE" w:rsidRPr="00C44664" w:rsidRDefault="00737ABE" w:rsidP="00846582">
            <w:pPr>
              <w:pStyle w:val="Standard"/>
              <w:ind w:left="414" w:hanging="374"/>
              <w:jc w:val="both"/>
              <w:rPr>
                <w:bCs/>
              </w:rPr>
            </w:pPr>
            <w:r w:rsidRPr="00C44664">
              <w:rPr>
                <w:bCs/>
              </w:rPr>
              <w:t>31</w:t>
            </w:r>
            <w:r w:rsidRPr="00C44664">
              <w:rPr>
                <w:bCs/>
                <w:vertAlign w:val="superscript"/>
              </w:rPr>
              <w:t>st</w:t>
            </w:r>
            <w:r w:rsidRPr="00C44664">
              <w:rPr>
                <w:bCs/>
              </w:rPr>
              <w:t xml:space="preserve"> August 2023</w:t>
            </w:r>
          </w:p>
        </w:tc>
      </w:tr>
      <w:tr w:rsidR="00737ABE" w14:paraId="7E1CE26B" w14:textId="77777777" w:rsidTr="00547961">
        <w:trPr>
          <w:trHeight w:val="340"/>
        </w:trPr>
        <w:tc>
          <w:tcPr>
            <w:tcW w:w="5386" w:type="dxa"/>
          </w:tcPr>
          <w:p w14:paraId="75C62217" w14:textId="5CCDE803" w:rsidR="00737ABE" w:rsidRPr="00C44664" w:rsidRDefault="00737ABE">
            <w:pPr>
              <w:pStyle w:val="Standard"/>
              <w:ind w:left="0"/>
              <w:rPr>
                <w:bCs/>
                <w:shd w:val="clear" w:color="auto" w:fill="FFFFFF"/>
              </w:rPr>
            </w:pPr>
            <w:r w:rsidRPr="00C44664">
              <w:rPr>
                <w:bCs/>
                <w:shd w:val="clear" w:color="auto" w:fill="FFFFFF"/>
              </w:rPr>
              <w:t>Bidder presentations</w:t>
            </w:r>
          </w:p>
        </w:tc>
        <w:tc>
          <w:tcPr>
            <w:tcW w:w="3827" w:type="dxa"/>
          </w:tcPr>
          <w:p w14:paraId="4D16C8A9" w14:textId="76CF181F" w:rsidR="00737ABE" w:rsidRPr="00C44664" w:rsidRDefault="00DA5B6E" w:rsidP="00846582">
            <w:pPr>
              <w:pStyle w:val="Standard"/>
              <w:ind w:left="414" w:hanging="374"/>
              <w:jc w:val="both"/>
              <w:rPr>
                <w:bCs/>
              </w:rPr>
            </w:pPr>
            <w:r>
              <w:rPr>
                <w:bCs/>
              </w:rPr>
              <w:t>W</w:t>
            </w:r>
            <w:r w:rsidR="00D13495">
              <w:rPr>
                <w:bCs/>
              </w:rPr>
              <w:t>e</w:t>
            </w:r>
            <w:r w:rsidR="007C2F78">
              <w:rPr>
                <w:bCs/>
              </w:rPr>
              <w:t xml:space="preserve">ek of </w:t>
            </w:r>
            <w:r w:rsidR="001630C6">
              <w:rPr>
                <w:bCs/>
              </w:rPr>
              <w:t>25</w:t>
            </w:r>
            <w:r w:rsidR="001630C6" w:rsidRPr="00547961">
              <w:rPr>
                <w:bCs/>
                <w:vertAlign w:val="superscript"/>
              </w:rPr>
              <w:t>th</w:t>
            </w:r>
            <w:r w:rsidR="001630C6">
              <w:rPr>
                <w:bCs/>
              </w:rPr>
              <w:t xml:space="preserve"> </w:t>
            </w:r>
            <w:r w:rsidR="00737ABE" w:rsidRPr="00C44664">
              <w:rPr>
                <w:bCs/>
              </w:rPr>
              <w:t>September 2023</w:t>
            </w:r>
          </w:p>
        </w:tc>
      </w:tr>
      <w:tr w:rsidR="00737ABE" w14:paraId="5F32FF78" w14:textId="77777777" w:rsidTr="00547961">
        <w:trPr>
          <w:trHeight w:val="340"/>
        </w:trPr>
        <w:tc>
          <w:tcPr>
            <w:tcW w:w="5386" w:type="dxa"/>
          </w:tcPr>
          <w:p w14:paraId="030D11C1" w14:textId="73D1240F" w:rsidR="00737ABE" w:rsidRPr="00C44664" w:rsidRDefault="004700AE">
            <w:pPr>
              <w:pStyle w:val="Standard"/>
              <w:ind w:left="0"/>
              <w:rPr>
                <w:bCs/>
                <w:shd w:val="clear" w:color="auto" w:fill="FFFFFF"/>
              </w:rPr>
            </w:pPr>
            <w:r>
              <w:rPr>
                <w:bCs/>
                <w:shd w:val="clear" w:color="auto" w:fill="FFFFFF"/>
              </w:rPr>
              <w:t>Preferre</w:t>
            </w:r>
            <w:r w:rsidR="00204846">
              <w:rPr>
                <w:bCs/>
                <w:shd w:val="clear" w:color="auto" w:fill="FFFFFF"/>
              </w:rPr>
              <w:t>d Bidder Notified</w:t>
            </w:r>
          </w:p>
        </w:tc>
        <w:tc>
          <w:tcPr>
            <w:tcW w:w="3827" w:type="dxa"/>
          </w:tcPr>
          <w:p w14:paraId="276EC2C6" w14:textId="5EFE7F60" w:rsidR="00737ABE" w:rsidRPr="00C44664" w:rsidRDefault="001630C6" w:rsidP="00846582">
            <w:pPr>
              <w:pStyle w:val="Standard"/>
              <w:ind w:left="414" w:hanging="374"/>
              <w:jc w:val="both"/>
              <w:rPr>
                <w:bCs/>
              </w:rPr>
            </w:pPr>
            <w:r w:rsidRPr="00C44664">
              <w:rPr>
                <w:bCs/>
              </w:rPr>
              <w:t>1</w:t>
            </w:r>
            <w:r w:rsidRPr="00547961">
              <w:rPr>
                <w:bCs/>
              </w:rPr>
              <w:t>3</w:t>
            </w:r>
            <w:r>
              <w:rPr>
                <w:bCs/>
                <w:vertAlign w:val="superscript"/>
              </w:rPr>
              <w:t>t</w:t>
            </w:r>
            <w:r w:rsidR="00FD57F6">
              <w:rPr>
                <w:bCs/>
                <w:vertAlign w:val="superscript"/>
              </w:rPr>
              <w:t>h</w:t>
            </w:r>
            <w:r w:rsidRPr="00C44664">
              <w:rPr>
                <w:bCs/>
              </w:rPr>
              <w:t xml:space="preserve"> </w:t>
            </w:r>
            <w:r w:rsidR="00B65E1F">
              <w:rPr>
                <w:bCs/>
              </w:rPr>
              <w:t>October</w:t>
            </w:r>
            <w:r w:rsidR="00737ABE" w:rsidRPr="00C44664">
              <w:rPr>
                <w:bCs/>
              </w:rPr>
              <w:t xml:space="preserve"> 2023</w:t>
            </w:r>
          </w:p>
        </w:tc>
      </w:tr>
      <w:tr w:rsidR="00737ABE" w14:paraId="0CD4BAC5" w14:textId="77777777" w:rsidTr="00547961">
        <w:trPr>
          <w:trHeight w:val="340"/>
        </w:trPr>
        <w:tc>
          <w:tcPr>
            <w:tcW w:w="5386" w:type="dxa"/>
          </w:tcPr>
          <w:p w14:paraId="28EEAE9E" w14:textId="16CB8EFC" w:rsidR="00737ABE" w:rsidRPr="00C44664" w:rsidRDefault="001024FD">
            <w:pPr>
              <w:pStyle w:val="Standard"/>
              <w:ind w:left="0"/>
              <w:rPr>
                <w:bCs/>
                <w:shd w:val="clear" w:color="auto" w:fill="FFFFFF"/>
              </w:rPr>
            </w:pPr>
            <w:r>
              <w:rPr>
                <w:bCs/>
                <w:shd w:val="clear" w:color="auto" w:fill="FFFFFF"/>
              </w:rPr>
              <w:t>Preferred Bidder Dialog</w:t>
            </w:r>
            <w:r w:rsidR="00614DDF">
              <w:rPr>
                <w:bCs/>
                <w:shd w:val="clear" w:color="auto" w:fill="FFFFFF"/>
              </w:rPr>
              <w:t xml:space="preserve"> Period</w:t>
            </w:r>
          </w:p>
        </w:tc>
        <w:tc>
          <w:tcPr>
            <w:tcW w:w="3827" w:type="dxa"/>
          </w:tcPr>
          <w:p w14:paraId="67ADAD0D" w14:textId="54A1E60B" w:rsidR="00737ABE" w:rsidRPr="00C44664" w:rsidRDefault="00614DDF" w:rsidP="00846582">
            <w:pPr>
              <w:pStyle w:val="Standard"/>
              <w:ind w:left="414" w:hanging="374"/>
              <w:jc w:val="both"/>
              <w:rPr>
                <w:bCs/>
              </w:rPr>
            </w:pPr>
            <w:r>
              <w:rPr>
                <w:bCs/>
              </w:rPr>
              <w:t>October – December 2023</w:t>
            </w:r>
          </w:p>
        </w:tc>
      </w:tr>
      <w:tr w:rsidR="00E03220" w14:paraId="68102178" w14:textId="77777777" w:rsidTr="00547961">
        <w:trPr>
          <w:trHeight w:val="340"/>
        </w:trPr>
        <w:tc>
          <w:tcPr>
            <w:tcW w:w="5386" w:type="dxa"/>
          </w:tcPr>
          <w:p w14:paraId="794DFB2B" w14:textId="0BB4B7AA" w:rsidR="00E03220" w:rsidRPr="00C44664" w:rsidRDefault="00E03220" w:rsidP="00E03220">
            <w:pPr>
              <w:pStyle w:val="Standard"/>
              <w:ind w:left="0"/>
              <w:rPr>
                <w:bCs/>
              </w:rPr>
            </w:pPr>
            <w:r w:rsidRPr="00C44664">
              <w:rPr>
                <w:bCs/>
              </w:rPr>
              <w:t>Expected execution (signature) date for Contract</w:t>
            </w:r>
          </w:p>
        </w:tc>
        <w:tc>
          <w:tcPr>
            <w:tcW w:w="3827" w:type="dxa"/>
          </w:tcPr>
          <w:p w14:paraId="3FA996EF" w14:textId="2EF6B100" w:rsidR="00E03220" w:rsidRPr="00C44664" w:rsidRDefault="00E03220" w:rsidP="00E03220">
            <w:pPr>
              <w:pStyle w:val="Standard"/>
              <w:ind w:left="414" w:hanging="374"/>
              <w:jc w:val="both"/>
              <w:rPr>
                <w:bCs/>
              </w:rPr>
            </w:pPr>
            <w:r w:rsidRPr="00C44664">
              <w:rPr>
                <w:bCs/>
              </w:rPr>
              <w:t>2</w:t>
            </w:r>
            <w:r w:rsidRPr="00C44664">
              <w:rPr>
                <w:bCs/>
                <w:vertAlign w:val="superscript"/>
              </w:rPr>
              <w:t>nd</w:t>
            </w:r>
            <w:r w:rsidRPr="00C44664">
              <w:rPr>
                <w:bCs/>
              </w:rPr>
              <w:t xml:space="preserve"> January 2024</w:t>
            </w:r>
          </w:p>
        </w:tc>
      </w:tr>
      <w:tr w:rsidR="00E03220" w14:paraId="3F641005" w14:textId="77777777" w:rsidTr="00547961">
        <w:trPr>
          <w:trHeight w:val="340"/>
        </w:trPr>
        <w:tc>
          <w:tcPr>
            <w:tcW w:w="5386" w:type="dxa"/>
          </w:tcPr>
          <w:p w14:paraId="14B65D5F" w14:textId="2E3461E9" w:rsidR="00E03220" w:rsidRPr="00C44664" w:rsidRDefault="00E03220" w:rsidP="00E03220">
            <w:pPr>
              <w:pStyle w:val="Standard"/>
              <w:ind w:left="0"/>
              <w:rPr>
                <w:bCs/>
              </w:rPr>
            </w:pPr>
            <w:r w:rsidRPr="00C44664">
              <w:rPr>
                <w:bCs/>
              </w:rPr>
              <w:t>Mobilisation</w:t>
            </w:r>
          </w:p>
        </w:tc>
        <w:tc>
          <w:tcPr>
            <w:tcW w:w="3827" w:type="dxa"/>
          </w:tcPr>
          <w:p w14:paraId="3328CD98" w14:textId="405E6907" w:rsidR="00E03220" w:rsidRPr="00C44664" w:rsidRDefault="00E03220" w:rsidP="00E03220">
            <w:pPr>
              <w:pStyle w:val="Standard"/>
              <w:ind w:left="414" w:hanging="374"/>
              <w:jc w:val="both"/>
              <w:rPr>
                <w:bCs/>
              </w:rPr>
            </w:pPr>
            <w:r w:rsidRPr="00C44664">
              <w:rPr>
                <w:bCs/>
              </w:rPr>
              <w:t>January – March 2024</w:t>
            </w:r>
          </w:p>
        </w:tc>
      </w:tr>
      <w:tr w:rsidR="00E03220" w14:paraId="29F8C9DB" w14:textId="77777777" w:rsidTr="00547961">
        <w:trPr>
          <w:trHeight w:val="340"/>
        </w:trPr>
        <w:tc>
          <w:tcPr>
            <w:tcW w:w="5386" w:type="dxa"/>
          </w:tcPr>
          <w:p w14:paraId="46007F37" w14:textId="60DFAE22" w:rsidR="00E03220" w:rsidRPr="00C44664" w:rsidRDefault="00E03220" w:rsidP="00E03220">
            <w:pPr>
              <w:pStyle w:val="Standard"/>
              <w:ind w:left="0"/>
              <w:rPr>
                <w:bCs/>
              </w:rPr>
            </w:pPr>
            <w:r w:rsidRPr="00C44664">
              <w:rPr>
                <w:bCs/>
              </w:rPr>
              <w:t>Expected commencement date for Contract(s)</w:t>
            </w:r>
          </w:p>
        </w:tc>
        <w:tc>
          <w:tcPr>
            <w:tcW w:w="3827" w:type="dxa"/>
          </w:tcPr>
          <w:p w14:paraId="1C1D4550" w14:textId="147542E5" w:rsidR="00E03220" w:rsidRPr="00C44664" w:rsidRDefault="00E03220" w:rsidP="00E03220">
            <w:pPr>
              <w:pStyle w:val="Standard"/>
              <w:ind w:left="414" w:hanging="374"/>
              <w:jc w:val="both"/>
              <w:rPr>
                <w:bCs/>
              </w:rPr>
            </w:pPr>
            <w:r w:rsidRPr="00C44664">
              <w:rPr>
                <w:bCs/>
              </w:rPr>
              <w:t>1</w:t>
            </w:r>
            <w:r w:rsidRPr="00C44664">
              <w:rPr>
                <w:bCs/>
                <w:vertAlign w:val="superscript"/>
              </w:rPr>
              <w:t>st</w:t>
            </w:r>
            <w:r w:rsidRPr="00C44664">
              <w:rPr>
                <w:bCs/>
              </w:rPr>
              <w:t xml:space="preserve"> April 2024</w:t>
            </w:r>
          </w:p>
        </w:tc>
      </w:tr>
      <w:bookmarkEnd w:id="19"/>
    </w:tbl>
    <w:p w14:paraId="21C58E39" w14:textId="77777777" w:rsidR="00FD627F" w:rsidRDefault="00FD627F">
      <w:pPr>
        <w:pStyle w:val="Standard"/>
        <w:ind w:left="716"/>
      </w:pPr>
    </w:p>
    <w:p w14:paraId="736E1AAC" w14:textId="1D88429E" w:rsidR="00563A1F" w:rsidRDefault="001D3843">
      <w:pPr>
        <w:pStyle w:val="Standard"/>
        <w:ind w:left="716"/>
      </w:pPr>
      <w:r>
        <w:t xml:space="preserve"> </w:t>
      </w:r>
    </w:p>
    <w:p w14:paraId="352C397F" w14:textId="77777777" w:rsidR="00FD627F" w:rsidRPr="00547961" w:rsidRDefault="0041561C" w:rsidP="008371A9">
      <w:pPr>
        <w:pStyle w:val="Heading2"/>
        <w:numPr>
          <w:ilvl w:val="0"/>
          <w:numId w:val="1"/>
        </w:numPr>
        <w:rPr>
          <w:b/>
          <w:sz w:val="24"/>
          <w:szCs w:val="24"/>
        </w:rPr>
      </w:pPr>
      <w:bookmarkStart w:id="20" w:name="_1ksv4uv"/>
      <w:bookmarkStart w:id="21" w:name="_Toc139025298"/>
      <w:bookmarkEnd w:id="20"/>
      <w:r w:rsidRPr="00547961">
        <w:rPr>
          <w:b/>
          <w:sz w:val="24"/>
          <w:szCs w:val="24"/>
        </w:rPr>
        <w:lastRenderedPageBreak/>
        <w:t>When and How to Ask Questions</w:t>
      </w:r>
      <w:bookmarkEnd w:id="21"/>
    </w:p>
    <w:p w14:paraId="7CA68B82" w14:textId="77777777" w:rsidR="00FD627F" w:rsidRDefault="0041561C" w:rsidP="00547961">
      <w:pPr>
        <w:pStyle w:val="Standard"/>
        <w:numPr>
          <w:ilvl w:val="1"/>
          <w:numId w:val="1"/>
        </w:numPr>
        <w:spacing w:after="200" w:line="276" w:lineRule="auto"/>
        <w:ind w:left="1134" w:hanging="708"/>
        <w:jc w:val="both"/>
      </w:pPr>
      <w:r>
        <w:t>If you have any questions you need to ask them as soon as possible after the procurement event is published as there is a deadline for submitting clarifications questions (Refer to timelines in 4.1 above). This gives you the chance to check that you understand everything before you submit your bid.</w:t>
      </w:r>
    </w:p>
    <w:p w14:paraId="1C42FA48" w14:textId="64695D5A" w:rsidR="00FD627F" w:rsidRDefault="0041561C" w:rsidP="00547961">
      <w:pPr>
        <w:pStyle w:val="Standard"/>
        <w:numPr>
          <w:ilvl w:val="1"/>
          <w:numId w:val="1"/>
        </w:numPr>
        <w:spacing w:after="200" w:line="276" w:lineRule="auto"/>
        <w:ind w:left="1134" w:hanging="708"/>
        <w:jc w:val="both"/>
      </w:pPr>
      <w:r>
        <w:t>You need to send your questions through the</w:t>
      </w:r>
      <w:hyperlink r:id="rId15" w:history="1">
        <w:r w:rsidRPr="00547961">
          <w:rPr>
            <w:rStyle w:val="Hyperlink"/>
            <w:u w:val="none"/>
          </w:rPr>
          <w:t xml:space="preserve"> </w:t>
        </w:r>
        <w:r w:rsidR="003B3E39" w:rsidRPr="00A854FC">
          <w:rPr>
            <w:rStyle w:val="Hyperlink"/>
          </w:rPr>
          <w:t>my</w:t>
        </w:r>
        <w:r w:rsidR="00B81087" w:rsidRPr="00A854FC">
          <w:rPr>
            <w:rStyle w:val="Hyperlink"/>
          </w:rPr>
          <w:t>Tenders</w:t>
        </w:r>
      </w:hyperlink>
      <w:r w:rsidR="00B81087">
        <w:t xml:space="preserve"> </w:t>
      </w:r>
      <w:r w:rsidR="0001114F">
        <w:t xml:space="preserve"> (</w:t>
      </w:r>
      <w:hyperlink r:id="rId16" w:history="1">
        <w:r w:rsidR="00380EE5" w:rsidRPr="00AD7150">
          <w:rPr>
            <w:rStyle w:val="Hyperlink"/>
          </w:rPr>
          <w:t>www.mytenders.co.uk</w:t>
        </w:r>
      </w:hyperlink>
      <w:r w:rsidR="0001114F">
        <w:t xml:space="preserve">) </w:t>
      </w:r>
      <w:r w:rsidR="00B81087">
        <w:t>website</w:t>
      </w:r>
      <w:r>
        <w:t>. This is the only way we can communicate with bidders. Ensure your question is specific and clear and does not include your identity. This is because we publish all the questions and our responses to all bidders.</w:t>
      </w:r>
    </w:p>
    <w:p w14:paraId="50885FF7" w14:textId="2B82CE23" w:rsidR="00FD627F" w:rsidRDefault="0041561C" w:rsidP="00547961">
      <w:pPr>
        <w:pStyle w:val="Standard"/>
        <w:numPr>
          <w:ilvl w:val="1"/>
          <w:numId w:val="1"/>
        </w:numPr>
        <w:spacing w:after="200" w:line="276" w:lineRule="auto"/>
        <w:ind w:left="1134" w:hanging="708"/>
        <w:jc w:val="both"/>
      </w:pPr>
      <w:r>
        <w:t xml:space="preserve">If you feel that a particular question should not be published, you must tell us why when you ask the question. We will decide </w:t>
      </w:r>
      <w:r w:rsidR="002306B4">
        <w:t>whether</w:t>
      </w:r>
      <w:r>
        <w:t xml:space="preserve"> to publish the question and response.</w:t>
      </w:r>
    </w:p>
    <w:p w14:paraId="1AD66F55" w14:textId="651375B2" w:rsidR="00FD627F" w:rsidRDefault="0041561C" w:rsidP="00547961">
      <w:pPr>
        <w:pStyle w:val="Standard"/>
        <w:numPr>
          <w:ilvl w:val="1"/>
          <w:numId w:val="1"/>
        </w:numPr>
        <w:spacing w:after="200" w:line="276" w:lineRule="auto"/>
        <w:ind w:left="1134" w:hanging="708"/>
        <w:jc w:val="both"/>
      </w:pPr>
      <w:r>
        <w:t>All contract awards will be subject to the terms and conditions identified in this Bid Pack.</w:t>
      </w:r>
    </w:p>
    <w:p w14:paraId="36971883" w14:textId="01E09E53" w:rsidR="0004774E" w:rsidRDefault="0004774E" w:rsidP="00547961">
      <w:pPr>
        <w:pStyle w:val="Standard"/>
        <w:numPr>
          <w:ilvl w:val="1"/>
          <w:numId w:val="1"/>
        </w:numPr>
        <w:spacing w:after="200" w:line="276" w:lineRule="auto"/>
        <w:ind w:left="1134" w:hanging="708"/>
        <w:jc w:val="both"/>
      </w:pPr>
      <w:r>
        <w:t xml:space="preserve">On </w:t>
      </w:r>
      <w:r w:rsidR="003D0EE4">
        <w:t>8</w:t>
      </w:r>
      <w:r w:rsidR="003D0EE4" w:rsidRPr="00547961">
        <w:rPr>
          <w:vertAlign w:val="superscript"/>
        </w:rPr>
        <w:t>th</w:t>
      </w:r>
      <w:r w:rsidR="003D0EE4">
        <w:t xml:space="preserve"> August 2023</w:t>
      </w:r>
      <w:r w:rsidR="001972A0">
        <w:t xml:space="preserve"> a m</w:t>
      </w:r>
      <w:r>
        <w:t xml:space="preserve">eeting </w:t>
      </w:r>
      <w:r w:rsidR="001972A0">
        <w:t>for</w:t>
      </w:r>
      <w:r>
        <w:t xml:space="preserve"> interested bidders will be held online at 9:30am (GMT-4 / Montserrat Time). Please send email to </w:t>
      </w:r>
      <w:hyperlink r:id="rId17" w:history="1">
        <w:r w:rsidRPr="00691688">
          <w:rPr>
            <w:rStyle w:val="Hyperlink"/>
          </w:rPr>
          <w:t>procurement@gov.ms</w:t>
        </w:r>
      </w:hyperlink>
      <w:r>
        <w:t xml:space="preserve"> to receive ZOOM meeting link</w:t>
      </w:r>
      <w:r w:rsidR="00A46FBA">
        <w:t xml:space="preserve">. </w:t>
      </w:r>
      <w:r>
        <w:t xml:space="preserve">At this meeting, bidders will have the opportunity to ask questions. All questions and answers provided at this meeting will be forwarded to all attendees and will also be published on </w:t>
      </w:r>
      <w:hyperlink r:id="rId18" w:history="1">
        <w:r w:rsidRPr="00A854FC">
          <w:rPr>
            <w:rStyle w:val="Hyperlink"/>
          </w:rPr>
          <w:t xml:space="preserve"> myTenders</w:t>
        </w:r>
      </w:hyperlink>
      <w:r>
        <w:t xml:space="preserve">  (</w:t>
      </w:r>
      <w:hyperlink r:id="rId19" w:history="1">
        <w:r w:rsidR="00380EE5" w:rsidRPr="00AD7150">
          <w:rPr>
            <w:rStyle w:val="Hyperlink"/>
          </w:rPr>
          <w:t>www.mytenders.co.uk</w:t>
        </w:r>
      </w:hyperlink>
      <w:r>
        <w:t>) website.</w:t>
      </w:r>
    </w:p>
    <w:p w14:paraId="2F79D93C" w14:textId="77777777" w:rsidR="00FD627F" w:rsidRPr="00547961" w:rsidRDefault="0041561C" w:rsidP="00547961">
      <w:pPr>
        <w:pStyle w:val="Heading2"/>
        <w:numPr>
          <w:ilvl w:val="0"/>
          <w:numId w:val="1"/>
        </w:numPr>
        <w:jc w:val="both"/>
        <w:rPr>
          <w:b/>
          <w:sz w:val="24"/>
          <w:szCs w:val="24"/>
        </w:rPr>
      </w:pPr>
      <w:bookmarkStart w:id="22" w:name="_44sinio"/>
      <w:bookmarkStart w:id="23" w:name="_Toc139025299"/>
      <w:bookmarkEnd w:id="22"/>
      <w:r w:rsidRPr="00547961">
        <w:rPr>
          <w:b/>
          <w:sz w:val="24"/>
          <w:szCs w:val="24"/>
        </w:rPr>
        <w:t>Making the Competition Work</w:t>
      </w:r>
      <w:bookmarkEnd w:id="23"/>
    </w:p>
    <w:p w14:paraId="708FA5F7" w14:textId="77777777" w:rsidR="00FD627F" w:rsidRDefault="0041561C" w:rsidP="00547961">
      <w:pPr>
        <w:pStyle w:val="ListParagraph"/>
        <w:numPr>
          <w:ilvl w:val="1"/>
          <w:numId w:val="1"/>
        </w:numPr>
        <w:ind w:left="1134" w:hanging="850"/>
        <w:jc w:val="both"/>
      </w:pPr>
      <w:r>
        <w:t>We run our competitions so that they are fair and transparent for all bidders. This section sets out the rules of this competition.</w:t>
      </w:r>
    </w:p>
    <w:p w14:paraId="3E2E98D4" w14:textId="77777777" w:rsidR="002668A3" w:rsidRDefault="002668A3" w:rsidP="00547961">
      <w:pPr>
        <w:pStyle w:val="ListParagraph"/>
        <w:ind w:left="716"/>
        <w:jc w:val="both"/>
      </w:pPr>
    </w:p>
    <w:p w14:paraId="51DEE665" w14:textId="77777777" w:rsidR="00FD627F" w:rsidRPr="002668A3" w:rsidRDefault="0041561C" w:rsidP="00547961">
      <w:pPr>
        <w:pStyle w:val="ListParagraph"/>
        <w:numPr>
          <w:ilvl w:val="1"/>
          <w:numId w:val="1"/>
        </w:numPr>
        <w:ind w:left="1134" w:hanging="850"/>
        <w:jc w:val="both"/>
        <w:rPr>
          <w:b/>
          <w:bCs/>
        </w:rPr>
      </w:pPr>
      <w:r w:rsidRPr="002668A3">
        <w:rPr>
          <w:b/>
          <w:bCs/>
        </w:rPr>
        <w:t>What you can expect from us</w:t>
      </w:r>
    </w:p>
    <w:p w14:paraId="6F399FA8" w14:textId="305FDCA6" w:rsidR="00FD627F" w:rsidRDefault="0041561C" w:rsidP="00547961">
      <w:pPr>
        <w:pStyle w:val="Standard"/>
        <w:spacing w:after="200" w:line="276" w:lineRule="auto"/>
        <w:ind w:left="1134"/>
        <w:jc w:val="both"/>
      </w:pPr>
      <w:r>
        <w:t xml:space="preserve">We will not share any information from your bid which you have identified as being confidential or commercially sensitive with third parties, other than stakeholders in the competition. We may however share this information </w:t>
      </w:r>
      <w:r w:rsidR="00B81087">
        <w:t>where the law requires us to do so.</w:t>
      </w:r>
    </w:p>
    <w:p w14:paraId="6043C299" w14:textId="73B8F324" w:rsidR="00A46FBA" w:rsidRDefault="005721FA" w:rsidP="00547961">
      <w:pPr>
        <w:pStyle w:val="Standard"/>
        <w:spacing w:after="200" w:line="276" w:lineRule="auto"/>
        <w:ind w:left="1134"/>
        <w:jc w:val="both"/>
      </w:pPr>
      <w:r>
        <w:t>The Government of Montserrat is not bound to accept the lowest tender/bid and has the right to accept and reject any tender/bid offers. </w:t>
      </w:r>
      <w:bookmarkStart w:id="24" w:name="_GoBack"/>
      <w:bookmarkEnd w:id="24"/>
    </w:p>
    <w:p w14:paraId="10AEF09D" w14:textId="77777777" w:rsidR="00FD627F" w:rsidRPr="002668A3" w:rsidRDefault="0041561C" w:rsidP="00547961">
      <w:pPr>
        <w:pStyle w:val="ListParagraph"/>
        <w:numPr>
          <w:ilvl w:val="1"/>
          <w:numId w:val="1"/>
        </w:numPr>
        <w:ind w:left="1134" w:hanging="850"/>
        <w:jc w:val="both"/>
        <w:rPr>
          <w:b/>
          <w:bCs/>
        </w:rPr>
      </w:pPr>
      <w:r w:rsidRPr="002668A3">
        <w:rPr>
          <w:b/>
          <w:bCs/>
        </w:rPr>
        <w:t>What we expect from you</w:t>
      </w:r>
    </w:p>
    <w:p w14:paraId="22515ED3" w14:textId="77777777" w:rsidR="00FD627F" w:rsidRDefault="0041561C" w:rsidP="00547961">
      <w:pPr>
        <w:pStyle w:val="Standard"/>
        <w:spacing w:after="200" w:line="276" w:lineRule="auto"/>
        <w:ind w:left="1080"/>
        <w:jc w:val="both"/>
      </w:pPr>
      <w:r>
        <w:t>You must comply with the rules in this Bid Pack and any other instructions given by us. You must also ensure members of your consortium (if relevant), group companies, subcontractors or advisers comply.</w:t>
      </w:r>
    </w:p>
    <w:p w14:paraId="26AF8970" w14:textId="77777777" w:rsidR="00FD627F" w:rsidRDefault="0041561C" w:rsidP="00547961">
      <w:pPr>
        <w:pStyle w:val="Standard"/>
        <w:spacing w:after="200" w:line="276" w:lineRule="auto"/>
        <w:ind w:left="2127"/>
        <w:jc w:val="both"/>
      </w:pPr>
      <w:r>
        <w:rPr>
          <w:b/>
        </w:rPr>
        <w:t>You may:</w:t>
      </w:r>
    </w:p>
    <w:p w14:paraId="37385DC9" w14:textId="77777777" w:rsidR="00FD627F" w:rsidRDefault="0041561C" w:rsidP="00547961">
      <w:pPr>
        <w:pStyle w:val="Standard"/>
        <w:numPr>
          <w:ilvl w:val="3"/>
          <w:numId w:val="1"/>
        </w:numPr>
        <w:spacing w:after="200" w:line="276" w:lineRule="auto"/>
        <w:ind w:left="2552" w:hanging="425"/>
        <w:jc w:val="both"/>
      </w:pPr>
      <w:r>
        <w:lastRenderedPageBreak/>
        <w:t>Submit one bid.</w:t>
      </w:r>
    </w:p>
    <w:p w14:paraId="0872C888" w14:textId="77777777" w:rsidR="00FD627F" w:rsidRDefault="0041561C" w:rsidP="00547961">
      <w:pPr>
        <w:pStyle w:val="Standard"/>
        <w:numPr>
          <w:ilvl w:val="3"/>
          <w:numId w:val="1"/>
        </w:numPr>
        <w:spacing w:after="200" w:line="276" w:lineRule="auto"/>
        <w:ind w:left="2552" w:hanging="425"/>
        <w:jc w:val="both"/>
      </w:pPr>
      <w:r>
        <w:t>Your bid must remain valid for 90 days after the bid submission deadline.</w:t>
      </w:r>
    </w:p>
    <w:p w14:paraId="3683BB16" w14:textId="0A833ADA" w:rsidR="00FD627F" w:rsidRDefault="0041561C" w:rsidP="00547961">
      <w:pPr>
        <w:pStyle w:val="Standard"/>
        <w:numPr>
          <w:ilvl w:val="3"/>
          <w:numId w:val="1"/>
        </w:numPr>
        <w:spacing w:after="200" w:line="276" w:lineRule="auto"/>
        <w:ind w:left="2552" w:hanging="425"/>
        <w:jc w:val="both"/>
      </w:pPr>
      <w:r>
        <w:t xml:space="preserve">You must submit your bid in English and through the </w:t>
      </w:r>
      <w:hyperlink r:id="rId20" w:history="1">
        <w:r w:rsidR="00FA4972" w:rsidRPr="00B51C0E">
          <w:rPr>
            <w:rStyle w:val="Hyperlink"/>
          </w:rPr>
          <w:t>my</w:t>
        </w:r>
        <w:r w:rsidR="00B81087" w:rsidRPr="00B51C0E">
          <w:rPr>
            <w:rStyle w:val="Hyperlink"/>
          </w:rPr>
          <w:t>Tenders</w:t>
        </w:r>
      </w:hyperlink>
      <w:r w:rsidR="00B81087">
        <w:t xml:space="preserve"> </w:t>
      </w:r>
      <w:r w:rsidR="0001114F">
        <w:t xml:space="preserve"> (</w:t>
      </w:r>
      <w:hyperlink r:id="rId21" w:history="1">
        <w:r w:rsidR="00380EE5" w:rsidRPr="00AD7150">
          <w:rPr>
            <w:rStyle w:val="Hyperlink"/>
          </w:rPr>
          <w:t>www.mytenders.co.uk</w:t>
        </w:r>
      </w:hyperlink>
      <w:r w:rsidR="0001114F">
        <w:t xml:space="preserve">) </w:t>
      </w:r>
      <w:r w:rsidR="00B81087">
        <w:t>site only</w:t>
      </w:r>
      <w:r w:rsidR="00FA4972">
        <w:t>.</w:t>
      </w:r>
    </w:p>
    <w:p w14:paraId="2E6FCDD6" w14:textId="77777777" w:rsidR="00B51C0E" w:rsidRDefault="00B51C0E" w:rsidP="00547961">
      <w:pPr>
        <w:pStyle w:val="Standard"/>
        <w:spacing w:after="200" w:line="276" w:lineRule="auto"/>
        <w:ind w:left="2552"/>
        <w:jc w:val="both"/>
      </w:pPr>
    </w:p>
    <w:p w14:paraId="76ACFEE0" w14:textId="77777777" w:rsidR="00FD627F" w:rsidRPr="002668A3" w:rsidRDefault="0041561C" w:rsidP="00547961">
      <w:pPr>
        <w:pStyle w:val="ListParagraph"/>
        <w:numPr>
          <w:ilvl w:val="1"/>
          <w:numId w:val="1"/>
        </w:numPr>
        <w:ind w:left="1276" w:hanging="992"/>
        <w:jc w:val="both"/>
        <w:rPr>
          <w:b/>
          <w:bCs/>
        </w:rPr>
      </w:pPr>
      <w:bookmarkStart w:id="25" w:name="_2jxsxqh"/>
      <w:bookmarkEnd w:id="25"/>
      <w:r w:rsidRPr="002668A3">
        <w:rPr>
          <w:b/>
          <w:bCs/>
        </w:rPr>
        <w:t>Involvement in multiple bids</w:t>
      </w:r>
    </w:p>
    <w:p w14:paraId="65BAC6F1" w14:textId="77777777" w:rsidR="00FD627F" w:rsidRDefault="0041561C" w:rsidP="00547961">
      <w:pPr>
        <w:pStyle w:val="Standard"/>
        <w:spacing w:after="200" w:line="276" w:lineRule="auto"/>
        <w:ind w:left="1276"/>
        <w:jc w:val="both"/>
      </w:pPr>
      <w:r>
        <w:t>If you are connected with another bid for the same requirement, we may make enquiries. For example, where you either submit a bid:</w:t>
      </w:r>
    </w:p>
    <w:p w14:paraId="496EF739" w14:textId="77777777" w:rsidR="00FD627F" w:rsidRDefault="0041561C" w:rsidP="00547961">
      <w:pPr>
        <w:pStyle w:val="Standard"/>
        <w:numPr>
          <w:ilvl w:val="3"/>
          <w:numId w:val="1"/>
        </w:numPr>
        <w:spacing w:after="200" w:line="276" w:lineRule="auto"/>
        <w:ind w:left="2552" w:hanging="425"/>
        <w:jc w:val="both"/>
      </w:pPr>
      <w:r>
        <w:t>In your own name and or as a subcontractor and or as a member of a consortium connected with a separate bid.</w:t>
      </w:r>
    </w:p>
    <w:p w14:paraId="410F2038" w14:textId="376E6312" w:rsidR="00FD627F" w:rsidRDefault="0041561C" w:rsidP="00547961">
      <w:pPr>
        <w:pStyle w:val="Standard"/>
        <w:numPr>
          <w:ilvl w:val="3"/>
          <w:numId w:val="1"/>
        </w:numPr>
        <w:spacing w:after="200" w:line="276" w:lineRule="auto"/>
        <w:ind w:left="2552" w:hanging="425"/>
        <w:jc w:val="both"/>
      </w:pPr>
      <w:r>
        <w:t xml:space="preserve">In your own name which is </w:t>
      </w:r>
      <w:r w:rsidR="00FA4972">
        <w:t>like</w:t>
      </w:r>
      <w:r>
        <w:t xml:space="preserve"> a separate bid from another bidder within your group of companies.</w:t>
      </w:r>
    </w:p>
    <w:p w14:paraId="7C53EE5D" w14:textId="77777777" w:rsidR="00FD627F" w:rsidRDefault="0041561C" w:rsidP="00547961">
      <w:pPr>
        <w:pStyle w:val="Standard"/>
        <w:spacing w:after="200" w:line="276" w:lineRule="auto"/>
        <w:ind w:left="720" w:firstLine="720"/>
        <w:jc w:val="both"/>
      </w:pPr>
      <w:r>
        <w:t>This is so we can be sure that your involvement doesn’t cause:</w:t>
      </w:r>
    </w:p>
    <w:p w14:paraId="3AEC66D0" w14:textId="77777777" w:rsidR="00FD627F" w:rsidRDefault="0041561C" w:rsidP="00547961">
      <w:pPr>
        <w:pStyle w:val="Standard"/>
        <w:numPr>
          <w:ilvl w:val="3"/>
          <w:numId w:val="1"/>
        </w:numPr>
        <w:spacing w:after="200" w:line="276" w:lineRule="auto"/>
        <w:ind w:left="2552" w:hanging="425"/>
        <w:jc w:val="both"/>
      </w:pPr>
      <w:r>
        <w:t>Potential or actual conflicts of interest.</w:t>
      </w:r>
    </w:p>
    <w:p w14:paraId="1A310B50" w14:textId="77777777" w:rsidR="00FD627F" w:rsidRDefault="0041561C" w:rsidP="00547961">
      <w:pPr>
        <w:pStyle w:val="Standard"/>
        <w:numPr>
          <w:ilvl w:val="3"/>
          <w:numId w:val="1"/>
        </w:numPr>
        <w:spacing w:after="200" w:line="276" w:lineRule="auto"/>
        <w:ind w:left="2552" w:hanging="425"/>
        <w:jc w:val="both"/>
      </w:pPr>
      <w:r>
        <w:t>Supplier capacity problems.</w:t>
      </w:r>
    </w:p>
    <w:p w14:paraId="668BB60E" w14:textId="77777777" w:rsidR="00FD627F" w:rsidRDefault="0041561C" w:rsidP="00547961">
      <w:pPr>
        <w:pStyle w:val="Standard"/>
        <w:numPr>
          <w:ilvl w:val="3"/>
          <w:numId w:val="1"/>
        </w:numPr>
        <w:spacing w:after="200" w:line="276" w:lineRule="auto"/>
        <w:ind w:left="2552" w:hanging="425"/>
        <w:jc w:val="both"/>
      </w:pPr>
      <w:r>
        <w:t>Restrictions or distortions in competition.</w:t>
      </w:r>
    </w:p>
    <w:p w14:paraId="18D4278E" w14:textId="77777777" w:rsidR="00FD627F" w:rsidRDefault="0041561C" w:rsidP="00547961">
      <w:pPr>
        <w:pStyle w:val="Standard"/>
        <w:spacing w:after="200" w:line="276" w:lineRule="auto"/>
        <w:ind w:left="1276"/>
        <w:jc w:val="both"/>
      </w:pPr>
      <w:r>
        <w:t>We may require you to amend or withdraw all or part of your bid if, in our reasonable opinion, any of the above issues have arisen or may arise.</w:t>
      </w:r>
    </w:p>
    <w:p w14:paraId="1DFE3EB7" w14:textId="77777777" w:rsidR="00FD627F" w:rsidRPr="002668A3" w:rsidRDefault="0041561C" w:rsidP="00547961">
      <w:pPr>
        <w:pStyle w:val="ListParagraph"/>
        <w:numPr>
          <w:ilvl w:val="1"/>
          <w:numId w:val="1"/>
        </w:numPr>
        <w:ind w:left="1276" w:hanging="992"/>
        <w:jc w:val="both"/>
        <w:rPr>
          <w:b/>
          <w:bCs/>
        </w:rPr>
      </w:pPr>
      <w:bookmarkStart w:id="26" w:name="_z337ya"/>
      <w:bookmarkEnd w:id="26"/>
      <w:r w:rsidRPr="002668A3">
        <w:rPr>
          <w:b/>
          <w:bCs/>
        </w:rPr>
        <w:t>Contracting arrangements</w:t>
      </w:r>
    </w:p>
    <w:p w14:paraId="3DB8BAF0" w14:textId="77777777" w:rsidR="00FD627F" w:rsidRDefault="0041561C" w:rsidP="00547961">
      <w:pPr>
        <w:pStyle w:val="Standard"/>
        <w:spacing w:after="200" w:line="276" w:lineRule="auto"/>
        <w:ind w:left="1276"/>
        <w:jc w:val="both"/>
      </w:pPr>
      <w:r>
        <w:t>Only you or, as applicable, your subcontractors (as set out in your bid) or consortium members (if relevant) can provide services through the contract.</w:t>
      </w:r>
    </w:p>
    <w:p w14:paraId="72E85576" w14:textId="1156DE76" w:rsidR="00FD627F" w:rsidRPr="002668A3" w:rsidRDefault="00F20706" w:rsidP="00547961">
      <w:pPr>
        <w:pStyle w:val="ListParagraph"/>
        <w:numPr>
          <w:ilvl w:val="1"/>
          <w:numId w:val="1"/>
        </w:numPr>
        <w:ind w:left="1276" w:hanging="992"/>
        <w:jc w:val="both"/>
        <w:rPr>
          <w:b/>
          <w:bCs/>
        </w:rPr>
      </w:pPr>
      <w:r w:rsidRPr="002668A3">
        <w:rPr>
          <w:b/>
          <w:bCs/>
        </w:rPr>
        <w:t>Bidders</w:t>
      </w:r>
      <w:r w:rsidR="0041561C" w:rsidRPr="002668A3">
        <w:rPr>
          <w:b/>
          <w:bCs/>
        </w:rPr>
        <w:t xml:space="preserve"> conduct and conflicts of interest</w:t>
      </w:r>
    </w:p>
    <w:p w14:paraId="56238C9F" w14:textId="77777777" w:rsidR="00FD627F" w:rsidRDefault="0041561C" w:rsidP="00547961">
      <w:pPr>
        <w:pStyle w:val="Standard"/>
        <w:spacing w:after="200" w:line="276" w:lineRule="auto"/>
        <w:ind w:left="1276"/>
        <w:jc w:val="both"/>
      </w:pPr>
      <w:r>
        <w:t>You must not attempt to influence the contract award process. For example, you must not ever directly or indirectly:</w:t>
      </w:r>
    </w:p>
    <w:p w14:paraId="2CD69A3C" w14:textId="77777777" w:rsidR="00FD627F" w:rsidRDefault="0041561C" w:rsidP="00547961">
      <w:pPr>
        <w:pStyle w:val="Standard"/>
        <w:numPr>
          <w:ilvl w:val="3"/>
          <w:numId w:val="1"/>
        </w:numPr>
        <w:spacing w:after="200" w:line="276" w:lineRule="auto"/>
        <w:ind w:left="2552" w:hanging="425"/>
        <w:jc w:val="both"/>
      </w:pPr>
      <w:r>
        <w:t>Collude with others over the content and submission of bids. However, you may work in good faith with a proposed partner, supplier, consortium member (if relevant) or provider of finance.</w:t>
      </w:r>
    </w:p>
    <w:p w14:paraId="3FE7CDE8" w14:textId="77777777" w:rsidR="00FD627F" w:rsidRDefault="0041561C" w:rsidP="00547961">
      <w:pPr>
        <w:pStyle w:val="Standard"/>
        <w:numPr>
          <w:ilvl w:val="3"/>
          <w:numId w:val="1"/>
        </w:numPr>
        <w:spacing w:after="200" w:line="276" w:lineRule="auto"/>
        <w:ind w:left="2552" w:hanging="425"/>
        <w:jc w:val="both"/>
      </w:pPr>
      <w:r>
        <w:t>Canvass our staff or advisors about this competition.</w:t>
      </w:r>
    </w:p>
    <w:p w14:paraId="3AD31C84" w14:textId="53E39AA1" w:rsidR="00FD627F" w:rsidRDefault="0041561C" w:rsidP="00547961">
      <w:pPr>
        <w:pStyle w:val="Standard"/>
        <w:numPr>
          <w:ilvl w:val="3"/>
          <w:numId w:val="1"/>
        </w:numPr>
        <w:spacing w:after="200" w:line="276" w:lineRule="auto"/>
        <w:ind w:left="2552" w:hanging="425"/>
        <w:jc w:val="both"/>
      </w:pPr>
      <w:r>
        <w:t>Try to get information from any of our staff or advisors about another bidder or bid.</w:t>
      </w:r>
    </w:p>
    <w:p w14:paraId="4FF9C89F" w14:textId="7E66DF0C" w:rsidR="00FD627F" w:rsidRDefault="0041561C" w:rsidP="00547961">
      <w:pPr>
        <w:pStyle w:val="Standard"/>
        <w:spacing w:after="200" w:line="276" w:lineRule="auto"/>
        <w:ind w:left="1276"/>
        <w:jc w:val="both"/>
      </w:pPr>
      <w:r>
        <w:t>You must ensure that no conflicts of interest exist between you and</w:t>
      </w:r>
      <w:r w:rsidR="00F13A6F">
        <w:t xml:space="preserve"> us</w:t>
      </w:r>
      <w:r>
        <w:t xml:space="preserve">. If </w:t>
      </w:r>
      <w:r>
        <w:lastRenderedPageBreak/>
        <w:t>you do not tell us about a known conflict, we may exclude you from the competition. We may also exclude you if a conflict cannot be dealt with in any other way.</w:t>
      </w:r>
    </w:p>
    <w:p w14:paraId="3C925F58" w14:textId="77777777" w:rsidR="00FD627F" w:rsidRDefault="00FD627F" w:rsidP="00547961">
      <w:pPr>
        <w:pStyle w:val="Standard"/>
        <w:ind w:left="2630"/>
        <w:jc w:val="both"/>
      </w:pPr>
    </w:p>
    <w:p w14:paraId="566075CE" w14:textId="75A43D3E" w:rsidR="00FD627F" w:rsidRPr="002668A3" w:rsidRDefault="0041561C" w:rsidP="00547961">
      <w:pPr>
        <w:pStyle w:val="ListParagraph"/>
        <w:numPr>
          <w:ilvl w:val="1"/>
          <w:numId w:val="1"/>
        </w:numPr>
        <w:ind w:left="1276" w:hanging="992"/>
        <w:jc w:val="both"/>
        <w:rPr>
          <w:b/>
          <w:bCs/>
        </w:rPr>
      </w:pPr>
      <w:bookmarkStart w:id="27" w:name="_3j2qqm3"/>
      <w:bookmarkEnd w:id="27"/>
      <w:r w:rsidRPr="002668A3">
        <w:rPr>
          <w:b/>
          <w:bCs/>
        </w:rPr>
        <w:t>Confidentiality</w:t>
      </w:r>
    </w:p>
    <w:p w14:paraId="4D943A93" w14:textId="77777777" w:rsidR="00FD627F" w:rsidRDefault="0041561C" w:rsidP="00547961">
      <w:pPr>
        <w:pStyle w:val="Standard"/>
        <w:spacing w:after="200" w:line="276" w:lineRule="auto"/>
        <w:ind w:left="1276"/>
        <w:jc w:val="both"/>
      </w:pPr>
      <w:r>
        <w:t>You must keep the contents of this Bid Pack confidential (including the fact that you have received it). This obligation does not apply to anything you have to do to:</w:t>
      </w:r>
    </w:p>
    <w:p w14:paraId="4A97F1F8" w14:textId="77777777" w:rsidR="00FD627F" w:rsidRDefault="0041561C" w:rsidP="00547961">
      <w:pPr>
        <w:pStyle w:val="Standard"/>
        <w:numPr>
          <w:ilvl w:val="3"/>
          <w:numId w:val="1"/>
        </w:numPr>
        <w:spacing w:after="200" w:line="276" w:lineRule="auto"/>
        <w:ind w:left="2552" w:hanging="425"/>
        <w:jc w:val="both"/>
      </w:pPr>
      <w:r>
        <w:t>Submit a bid.</w:t>
      </w:r>
    </w:p>
    <w:p w14:paraId="422A8565" w14:textId="77777777" w:rsidR="00FD627F" w:rsidRDefault="0041561C" w:rsidP="00547961">
      <w:pPr>
        <w:pStyle w:val="Standard"/>
        <w:numPr>
          <w:ilvl w:val="3"/>
          <w:numId w:val="1"/>
        </w:numPr>
        <w:spacing w:after="200" w:line="276" w:lineRule="auto"/>
        <w:ind w:left="2552" w:hanging="425"/>
        <w:jc w:val="both"/>
      </w:pPr>
      <w:r>
        <w:t>Comply with a legal obligation.</w:t>
      </w:r>
    </w:p>
    <w:p w14:paraId="744C4669" w14:textId="77777777" w:rsidR="00FD627F" w:rsidRPr="002668A3" w:rsidRDefault="0041561C" w:rsidP="00547961">
      <w:pPr>
        <w:pStyle w:val="ListParagraph"/>
        <w:numPr>
          <w:ilvl w:val="1"/>
          <w:numId w:val="1"/>
        </w:numPr>
        <w:ind w:left="1276" w:hanging="992"/>
        <w:jc w:val="both"/>
        <w:rPr>
          <w:b/>
          <w:bCs/>
        </w:rPr>
      </w:pPr>
      <w:bookmarkStart w:id="28" w:name="_1y810tw"/>
      <w:bookmarkEnd w:id="28"/>
      <w:r w:rsidRPr="002668A3">
        <w:rPr>
          <w:b/>
          <w:bCs/>
        </w:rPr>
        <w:t>Publicity</w:t>
      </w:r>
    </w:p>
    <w:p w14:paraId="2D36185E" w14:textId="567A902E" w:rsidR="00FD627F" w:rsidRDefault="0041561C" w:rsidP="00547961">
      <w:pPr>
        <w:pStyle w:val="Standard"/>
        <w:spacing w:after="200" w:line="276" w:lineRule="auto"/>
        <w:ind w:left="1276"/>
        <w:jc w:val="both"/>
      </w:pPr>
      <w:r>
        <w:t xml:space="preserve">You must not publicise the deliverables or the award of any contract unless </w:t>
      </w:r>
      <w:r w:rsidR="00627CB5">
        <w:t>we have</w:t>
      </w:r>
      <w:r>
        <w:t xml:space="preserve"> given written consent. For example, you are not allowed to make statements to the media about any bid or its contents.</w:t>
      </w:r>
    </w:p>
    <w:p w14:paraId="0F51891F" w14:textId="77777777" w:rsidR="00FD627F" w:rsidRPr="002668A3" w:rsidRDefault="0041561C" w:rsidP="00547961">
      <w:pPr>
        <w:pStyle w:val="ListParagraph"/>
        <w:numPr>
          <w:ilvl w:val="1"/>
          <w:numId w:val="1"/>
        </w:numPr>
        <w:ind w:left="1276" w:hanging="992"/>
        <w:jc w:val="both"/>
        <w:rPr>
          <w:b/>
          <w:bCs/>
        </w:rPr>
      </w:pPr>
      <w:bookmarkStart w:id="29" w:name="_4i7ojhp"/>
      <w:bookmarkEnd w:id="29"/>
      <w:r w:rsidRPr="002668A3">
        <w:rPr>
          <w:b/>
          <w:bCs/>
        </w:rPr>
        <w:t>Our rights</w:t>
      </w:r>
    </w:p>
    <w:p w14:paraId="46061BDD" w14:textId="77777777" w:rsidR="00FD627F" w:rsidRPr="00846FCF" w:rsidRDefault="0041561C" w:rsidP="00547961">
      <w:pPr>
        <w:pStyle w:val="Standard"/>
        <w:spacing w:after="200" w:line="276" w:lineRule="auto"/>
        <w:ind w:left="556" w:firstLine="720"/>
        <w:jc w:val="both"/>
        <w:rPr>
          <w:bCs/>
        </w:rPr>
      </w:pPr>
      <w:r w:rsidRPr="00846FCF">
        <w:rPr>
          <w:bCs/>
        </w:rPr>
        <w:t>We reserve the right to:</w:t>
      </w:r>
    </w:p>
    <w:p w14:paraId="7367D090" w14:textId="77777777" w:rsidR="00FD627F" w:rsidRDefault="0041561C" w:rsidP="00547961">
      <w:pPr>
        <w:pStyle w:val="Standard"/>
        <w:numPr>
          <w:ilvl w:val="3"/>
          <w:numId w:val="1"/>
        </w:numPr>
        <w:spacing w:after="200" w:line="276" w:lineRule="auto"/>
        <w:ind w:left="2552" w:hanging="425"/>
        <w:jc w:val="both"/>
      </w:pPr>
      <w:r>
        <w:t>Waive or change the requirements of this Bid Pack without notice.</w:t>
      </w:r>
    </w:p>
    <w:p w14:paraId="70B91800" w14:textId="77777777" w:rsidR="00FD627F" w:rsidRDefault="0041561C" w:rsidP="00547961">
      <w:pPr>
        <w:pStyle w:val="Standard"/>
        <w:numPr>
          <w:ilvl w:val="3"/>
          <w:numId w:val="1"/>
        </w:numPr>
        <w:spacing w:after="200" w:line="276" w:lineRule="auto"/>
        <w:ind w:left="2552" w:hanging="425"/>
        <w:jc w:val="both"/>
      </w:pPr>
      <w:r>
        <w:t>Verify information, seek clarification or require evidence or further information about your bid.</w:t>
      </w:r>
    </w:p>
    <w:p w14:paraId="07DAA33A" w14:textId="77777777" w:rsidR="00FD627F" w:rsidRDefault="0041561C" w:rsidP="00547961">
      <w:pPr>
        <w:pStyle w:val="Standard"/>
        <w:numPr>
          <w:ilvl w:val="3"/>
          <w:numId w:val="1"/>
        </w:numPr>
        <w:spacing w:after="200" w:line="276" w:lineRule="auto"/>
        <w:ind w:left="2552" w:hanging="425"/>
        <w:jc w:val="both"/>
      </w:pPr>
      <w:r>
        <w:t>Withdraw this Bid Pack at any time, or re-invite bids on the same or alternative basis.</w:t>
      </w:r>
    </w:p>
    <w:p w14:paraId="69B498D9" w14:textId="77777777" w:rsidR="00FD627F" w:rsidRDefault="0041561C" w:rsidP="00547961">
      <w:pPr>
        <w:pStyle w:val="Standard"/>
        <w:numPr>
          <w:ilvl w:val="3"/>
          <w:numId w:val="1"/>
        </w:numPr>
        <w:spacing w:after="200" w:line="276" w:lineRule="auto"/>
        <w:ind w:left="2552" w:hanging="425"/>
        <w:jc w:val="both"/>
      </w:pPr>
      <w:r>
        <w:t>Choose not to award any contract or Lot as a result of the competition.</w:t>
      </w:r>
    </w:p>
    <w:p w14:paraId="5058A030" w14:textId="77777777" w:rsidR="00FD627F" w:rsidRDefault="0041561C" w:rsidP="00547961">
      <w:pPr>
        <w:pStyle w:val="Standard"/>
        <w:numPr>
          <w:ilvl w:val="3"/>
          <w:numId w:val="1"/>
        </w:numPr>
        <w:spacing w:after="200" w:line="276" w:lineRule="auto"/>
        <w:ind w:left="2552" w:hanging="425"/>
        <w:jc w:val="both"/>
      </w:pPr>
      <w:r>
        <w:t>Choose to award different Lots at different times.</w:t>
      </w:r>
    </w:p>
    <w:p w14:paraId="730625BB" w14:textId="77777777" w:rsidR="00FD627F" w:rsidRDefault="0041561C" w:rsidP="00547961">
      <w:pPr>
        <w:pStyle w:val="Standard"/>
        <w:numPr>
          <w:ilvl w:val="3"/>
          <w:numId w:val="1"/>
        </w:numPr>
        <w:spacing w:after="200" w:line="276" w:lineRule="auto"/>
        <w:ind w:left="2552" w:hanging="425"/>
        <w:jc w:val="both"/>
      </w:pPr>
      <w:r>
        <w:t>Make any changes to the timetable, structure or content of the competition.</w:t>
      </w:r>
    </w:p>
    <w:p w14:paraId="462DEEDB" w14:textId="6775C78D" w:rsidR="00346838" w:rsidRPr="004976EC" w:rsidRDefault="004976EC" w:rsidP="00547961">
      <w:pPr>
        <w:pStyle w:val="ListParagraph"/>
        <w:numPr>
          <w:ilvl w:val="1"/>
          <w:numId w:val="1"/>
        </w:numPr>
        <w:jc w:val="both"/>
        <w:rPr>
          <w:b/>
          <w:bCs/>
        </w:rPr>
      </w:pPr>
      <w:r w:rsidRPr="004976EC">
        <w:rPr>
          <w:b/>
          <w:bCs/>
        </w:rPr>
        <w:t>We reserve the right to exclude you if:</w:t>
      </w:r>
    </w:p>
    <w:p w14:paraId="003E56B7" w14:textId="77777777" w:rsidR="00FD627F" w:rsidRDefault="0041561C" w:rsidP="00547961">
      <w:pPr>
        <w:pStyle w:val="Standard"/>
        <w:numPr>
          <w:ilvl w:val="3"/>
          <w:numId w:val="1"/>
        </w:numPr>
        <w:spacing w:after="200" w:line="276" w:lineRule="auto"/>
        <w:ind w:left="2552" w:hanging="425"/>
        <w:jc w:val="both"/>
      </w:pPr>
      <w:r>
        <w:t>You submit a non-compliant bid.</w:t>
      </w:r>
    </w:p>
    <w:p w14:paraId="72915CFB" w14:textId="77777777" w:rsidR="00FD627F" w:rsidRDefault="0041561C" w:rsidP="00547961">
      <w:pPr>
        <w:pStyle w:val="Standard"/>
        <w:numPr>
          <w:ilvl w:val="3"/>
          <w:numId w:val="1"/>
        </w:numPr>
        <w:spacing w:after="200" w:line="276" w:lineRule="auto"/>
        <w:ind w:left="2552" w:hanging="425"/>
        <w:jc w:val="both"/>
      </w:pPr>
      <w:r>
        <w:t>Your bid contains false or misleading information.</w:t>
      </w:r>
    </w:p>
    <w:p w14:paraId="4DA8F35C" w14:textId="77777777" w:rsidR="00FD627F" w:rsidRDefault="0041561C" w:rsidP="00547961">
      <w:pPr>
        <w:pStyle w:val="Standard"/>
        <w:numPr>
          <w:ilvl w:val="3"/>
          <w:numId w:val="1"/>
        </w:numPr>
        <w:spacing w:after="200" w:line="276" w:lineRule="auto"/>
        <w:ind w:left="2552" w:hanging="425"/>
        <w:jc w:val="both"/>
      </w:pPr>
      <w:r>
        <w:t>You fail to tell us of any change in the contracting arrangements between bid submission and award.</w:t>
      </w:r>
    </w:p>
    <w:p w14:paraId="658CE11E" w14:textId="77777777" w:rsidR="00FD627F" w:rsidRDefault="0041561C" w:rsidP="00547961">
      <w:pPr>
        <w:pStyle w:val="Standard"/>
        <w:numPr>
          <w:ilvl w:val="3"/>
          <w:numId w:val="1"/>
        </w:numPr>
        <w:spacing w:after="200" w:line="276" w:lineRule="auto"/>
        <w:ind w:left="2552" w:hanging="425"/>
        <w:jc w:val="both"/>
      </w:pPr>
      <w:r>
        <w:t>The change in the contracting arrangements would result in a breach of procurement law.</w:t>
      </w:r>
    </w:p>
    <w:p w14:paraId="68A52DCA" w14:textId="77777777" w:rsidR="00FD627F" w:rsidRDefault="0041561C" w:rsidP="00547961">
      <w:pPr>
        <w:pStyle w:val="Standard"/>
        <w:numPr>
          <w:ilvl w:val="3"/>
          <w:numId w:val="1"/>
        </w:numPr>
        <w:spacing w:after="200" w:line="276" w:lineRule="auto"/>
        <w:ind w:left="2552" w:hanging="425"/>
        <w:jc w:val="both"/>
      </w:pPr>
      <w:r>
        <w:t>For any other reason provided in this Bid Pack.</w:t>
      </w:r>
    </w:p>
    <w:p w14:paraId="23DA7BD2" w14:textId="67CD6BE0" w:rsidR="00FD627F" w:rsidRDefault="0041561C" w:rsidP="00547961">
      <w:pPr>
        <w:pStyle w:val="Standard"/>
        <w:numPr>
          <w:ilvl w:val="3"/>
          <w:numId w:val="1"/>
        </w:numPr>
        <w:spacing w:after="200" w:line="276" w:lineRule="auto"/>
        <w:ind w:left="2552" w:hanging="425"/>
        <w:jc w:val="both"/>
      </w:pPr>
      <w:r>
        <w:lastRenderedPageBreak/>
        <w:t xml:space="preserve">For any reason set out in the </w:t>
      </w:r>
      <w:r w:rsidR="002836F2" w:rsidRPr="002836F2">
        <w:t>SRO No. 27 of 2019 – Public Finance (Management and Accountability) (Procurement) Regulations</w:t>
      </w:r>
      <w:r w:rsidR="0007285B">
        <w:t>.</w:t>
      </w:r>
    </w:p>
    <w:p w14:paraId="0FCCEE2D" w14:textId="77777777" w:rsidR="00FD627F" w:rsidRDefault="00FD627F" w:rsidP="00547961">
      <w:pPr>
        <w:pStyle w:val="Standard"/>
        <w:ind w:left="1728"/>
        <w:jc w:val="both"/>
      </w:pPr>
    </w:p>
    <w:p w14:paraId="43D9E161" w14:textId="77777777" w:rsidR="00FD627F" w:rsidRPr="002668A3" w:rsidRDefault="0041561C" w:rsidP="00547961">
      <w:pPr>
        <w:pStyle w:val="ListParagraph"/>
        <w:numPr>
          <w:ilvl w:val="1"/>
          <w:numId w:val="1"/>
        </w:numPr>
        <w:jc w:val="both"/>
        <w:rPr>
          <w:b/>
          <w:bCs/>
        </w:rPr>
      </w:pPr>
      <w:bookmarkStart w:id="30" w:name="_2xcytpi"/>
      <w:bookmarkEnd w:id="30"/>
      <w:r w:rsidRPr="002668A3">
        <w:rPr>
          <w:b/>
          <w:bCs/>
        </w:rPr>
        <w:t>Consequences of misrepresentation</w:t>
      </w:r>
    </w:p>
    <w:p w14:paraId="18A82673" w14:textId="6786965A" w:rsidR="00FD627F" w:rsidRDefault="0041561C" w:rsidP="00547961">
      <w:pPr>
        <w:pStyle w:val="Standard"/>
        <w:spacing w:after="200" w:line="276" w:lineRule="auto"/>
        <w:ind w:left="1440"/>
        <w:jc w:val="both"/>
      </w:pPr>
      <w:r>
        <w:t xml:space="preserve">If a misrepresentation by you induces </w:t>
      </w:r>
      <w:r w:rsidR="009267CC">
        <w:t>us</w:t>
      </w:r>
      <w:r>
        <w:t xml:space="preserve"> to enter into a contract with you, you may be:</w:t>
      </w:r>
    </w:p>
    <w:p w14:paraId="1D1CA314" w14:textId="06EE1A91" w:rsidR="0007285B" w:rsidRDefault="0007285B" w:rsidP="00547961">
      <w:pPr>
        <w:pStyle w:val="Standard"/>
        <w:numPr>
          <w:ilvl w:val="3"/>
          <w:numId w:val="1"/>
        </w:numPr>
        <w:spacing w:after="200" w:line="276" w:lineRule="auto"/>
        <w:ind w:left="2552" w:hanging="425"/>
        <w:jc w:val="both"/>
      </w:pPr>
      <w:r>
        <w:t>suspended for a period not exceeding two years, from being considered for any procurement contract by a procuring entity.</w:t>
      </w:r>
    </w:p>
    <w:p w14:paraId="05D7C5F3" w14:textId="4CA117DA" w:rsidR="00FD627F" w:rsidRDefault="0007285B" w:rsidP="00547961">
      <w:pPr>
        <w:pStyle w:val="Standard"/>
        <w:numPr>
          <w:ilvl w:val="3"/>
          <w:numId w:val="1"/>
        </w:numPr>
        <w:spacing w:after="200" w:line="276" w:lineRule="auto"/>
        <w:ind w:left="2552" w:hanging="425"/>
        <w:jc w:val="both"/>
      </w:pPr>
      <w:r>
        <w:t xml:space="preserve">barred from participation in any or a certain type of procurement process, subject to any condition the </w:t>
      </w:r>
      <w:proofErr w:type="spellStart"/>
      <w:r>
        <w:t>GoM</w:t>
      </w:r>
      <w:proofErr w:type="spellEnd"/>
      <w:r>
        <w:t xml:space="preserve"> considers necessary</w:t>
      </w:r>
      <w:r w:rsidR="0041561C">
        <w:t>.</w:t>
      </w:r>
    </w:p>
    <w:p w14:paraId="41D1A949" w14:textId="188FED9C" w:rsidR="00FD627F" w:rsidRDefault="0007285B" w:rsidP="00547961">
      <w:pPr>
        <w:pStyle w:val="Standard"/>
        <w:numPr>
          <w:ilvl w:val="3"/>
          <w:numId w:val="1"/>
        </w:numPr>
        <w:spacing w:after="200" w:line="276" w:lineRule="auto"/>
        <w:ind w:left="2552" w:hanging="425"/>
        <w:jc w:val="both"/>
      </w:pPr>
      <w:r>
        <w:t>s</w:t>
      </w:r>
      <w:r w:rsidR="0041561C">
        <w:t xml:space="preserve">ued by </w:t>
      </w:r>
      <w:r w:rsidR="009267CC">
        <w:t>us</w:t>
      </w:r>
      <w:r w:rsidR="0041561C">
        <w:t xml:space="preserve"> for damages</w:t>
      </w:r>
      <w:r>
        <w:t>.</w:t>
      </w:r>
    </w:p>
    <w:p w14:paraId="23581D3A" w14:textId="4EB14312" w:rsidR="00FD627F" w:rsidRDefault="0041561C" w:rsidP="00547961">
      <w:pPr>
        <w:pStyle w:val="Standard"/>
        <w:spacing w:after="200" w:line="276" w:lineRule="auto"/>
        <w:ind w:left="1440"/>
        <w:jc w:val="both"/>
      </w:pPr>
      <w:r>
        <w:t xml:space="preserve">If fraud, or fraudulent intent, can be proved, you may be prosecuted and convicted </w:t>
      </w:r>
      <w:r w:rsidR="0069697E">
        <w:t>under the laws of Montserrat</w:t>
      </w:r>
      <w:r w:rsidR="003F73E6">
        <w:t>.</w:t>
      </w:r>
    </w:p>
    <w:p w14:paraId="26963754" w14:textId="77777777" w:rsidR="00FD627F" w:rsidRPr="002668A3" w:rsidRDefault="0041561C" w:rsidP="00547961">
      <w:pPr>
        <w:pStyle w:val="ListParagraph"/>
        <w:numPr>
          <w:ilvl w:val="1"/>
          <w:numId w:val="1"/>
        </w:numPr>
        <w:jc w:val="both"/>
        <w:rPr>
          <w:b/>
          <w:bCs/>
        </w:rPr>
      </w:pPr>
      <w:r w:rsidRPr="002668A3">
        <w:rPr>
          <w:b/>
          <w:bCs/>
        </w:rPr>
        <w:t>Bid costs</w:t>
      </w:r>
    </w:p>
    <w:p w14:paraId="6BD56582" w14:textId="77777777" w:rsidR="00FD627F" w:rsidRDefault="0041561C" w:rsidP="00547961">
      <w:pPr>
        <w:pStyle w:val="Standard"/>
        <w:spacing w:after="200" w:line="276" w:lineRule="auto"/>
        <w:ind w:left="720" w:firstLine="720"/>
        <w:jc w:val="both"/>
      </w:pPr>
      <w:r>
        <w:t>We will not pay your bid costs for any reason.</w:t>
      </w:r>
    </w:p>
    <w:p w14:paraId="74A41DD1" w14:textId="77777777" w:rsidR="00FD627F" w:rsidRPr="002668A3" w:rsidRDefault="0041561C" w:rsidP="00547961">
      <w:pPr>
        <w:pStyle w:val="ListParagraph"/>
        <w:numPr>
          <w:ilvl w:val="1"/>
          <w:numId w:val="1"/>
        </w:numPr>
        <w:jc w:val="both"/>
        <w:rPr>
          <w:b/>
          <w:bCs/>
        </w:rPr>
      </w:pPr>
      <w:r w:rsidRPr="002668A3">
        <w:rPr>
          <w:b/>
          <w:bCs/>
        </w:rPr>
        <w:t>Warnings and disclaimers</w:t>
      </w:r>
    </w:p>
    <w:p w14:paraId="5718C2DA" w14:textId="50B6E93E" w:rsidR="00FD627F" w:rsidRDefault="009267CC" w:rsidP="00547961">
      <w:pPr>
        <w:pStyle w:val="Standard"/>
        <w:spacing w:after="200" w:line="276" w:lineRule="auto"/>
        <w:ind w:left="720" w:firstLine="720"/>
        <w:jc w:val="both"/>
      </w:pPr>
      <w:r>
        <w:t>We</w:t>
      </w:r>
      <w:r w:rsidR="0041561C">
        <w:t xml:space="preserve"> will not be liable:</w:t>
      </w:r>
    </w:p>
    <w:p w14:paraId="6BF7FCA2" w14:textId="77777777" w:rsidR="00FD627F" w:rsidRDefault="0041561C" w:rsidP="00547961">
      <w:pPr>
        <w:pStyle w:val="Standard"/>
        <w:numPr>
          <w:ilvl w:val="3"/>
          <w:numId w:val="1"/>
        </w:numPr>
        <w:spacing w:after="200" w:line="276" w:lineRule="auto"/>
        <w:ind w:left="2552" w:hanging="425"/>
        <w:jc w:val="both"/>
      </w:pPr>
      <w:r>
        <w:t>Where parts of the Bid Pack are not accurate, adequate or complete.</w:t>
      </w:r>
    </w:p>
    <w:p w14:paraId="23A3D215" w14:textId="77777777" w:rsidR="00FD627F" w:rsidRDefault="0041561C" w:rsidP="00547961">
      <w:pPr>
        <w:pStyle w:val="Standard"/>
        <w:numPr>
          <w:ilvl w:val="3"/>
          <w:numId w:val="1"/>
        </w:numPr>
        <w:spacing w:after="200" w:line="276" w:lineRule="auto"/>
        <w:ind w:left="2552" w:hanging="425"/>
        <w:jc w:val="both"/>
      </w:pPr>
      <w:r>
        <w:t>For any written or verbal communications.</w:t>
      </w:r>
    </w:p>
    <w:p w14:paraId="5EBF3396" w14:textId="77777777" w:rsidR="00FD627F" w:rsidRDefault="0041561C" w:rsidP="00547961">
      <w:pPr>
        <w:pStyle w:val="Standard"/>
        <w:spacing w:after="200" w:line="276" w:lineRule="auto"/>
        <w:ind w:left="1440"/>
        <w:jc w:val="both"/>
      </w:pPr>
      <w:r>
        <w:t>You must carry out your own due diligence and rely on your own enquiries.</w:t>
      </w:r>
    </w:p>
    <w:p w14:paraId="682AF807" w14:textId="045E1EFF" w:rsidR="00FD627F" w:rsidRDefault="0041561C" w:rsidP="00547961">
      <w:pPr>
        <w:pStyle w:val="Standard"/>
        <w:spacing w:after="200" w:line="276" w:lineRule="auto"/>
        <w:ind w:left="720" w:firstLine="720"/>
        <w:jc w:val="both"/>
      </w:pPr>
      <w:r>
        <w:t xml:space="preserve">This Bid Pack is not a commitment by </w:t>
      </w:r>
      <w:r w:rsidR="00CA5AF3">
        <w:t>us</w:t>
      </w:r>
      <w:r>
        <w:t xml:space="preserve"> to enter into a contract.</w:t>
      </w:r>
    </w:p>
    <w:p w14:paraId="537A0C05" w14:textId="77777777" w:rsidR="00FD627F" w:rsidRPr="002668A3" w:rsidRDefault="0041561C" w:rsidP="00547961">
      <w:pPr>
        <w:pStyle w:val="ListParagraph"/>
        <w:numPr>
          <w:ilvl w:val="1"/>
          <w:numId w:val="1"/>
        </w:numPr>
        <w:jc w:val="both"/>
        <w:rPr>
          <w:b/>
          <w:bCs/>
        </w:rPr>
      </w:pPr>
      <w:r w:rsidRPr="002668A3">
        <w:rPr>
          <w:b/>
          <w:bCs/>
        </w:rPr>
        <w:t>Intellectual Property Rights</w:t>
      </w:r>
    </w:p>
    <w:p w14:paraId="0C2BEFBD" w14:textId="77777777" w:rsidR="00FD627F" w:rsidRDefault="0041561C" w:rsidP="00547961">
      <w:pPr>
        <w:pStyle w:val="Standard"/>
        <w:spacing w:after="200" w:line="276" w:lineRule="auto"/>
        <w:ind w:left="1436"/>
        <w:jc w:val="both"/>
      </w:pPr>
      <w:r>
        <w:t>The Bid Pack remains our property. You must use the Bid Pack only for this competition.</w:t>
      </w:r>
    </w:p>
    <w:p w14:paraId="0C98E9EC" w14:textId="77777777" w:rsidR="00FD627F" w:rsidRDefault="0041561C" w:rsidP="00547961">
      <w:pPr>
        <w:pStyle w:val="Standard"/>
        <w:numPr>
          <w:ilvl w:val="2"/>
          <w:numId w:val="1"/>
        </w:numPr>
        <w:spacing w:after="200" w:line="276" w:lineRule="auto"/>
        <w:ind w:left="2127" w:hanging="993"/>
        <w:jc w:val="both"/>
      </w:pPr>
      <w:r>
        <w:t>You allow us to copy, amend and reproduce your bid so we can:</w:t>
      </w:r>
    </w:p>
    <w:p w14:paraId="6152C86A" w14:textId="77777777" w:rsidR="00FD627F" w:rsidRDefault="0041561C" w:rsidP="00547961">
      <w:pPr>
        <w:pStyle w:val="Standard"/>
        <w:numPr>
          <w:ilvl w:val="3"/>
          <w:numId w:val="1"/>
        </w:numPr>
        <w:spacing w:after="200" w:line="276" w:lineRule="auto"/>
        <w:ind w:left="2552" w:hanging="425"/>
        <w:jc w:val="both"/>
      </w:pPr>
      <w:r>
        <w:t>Run the competition.</w:t>
      </w:r>
    </w:p>
    <w:p w14:paraId="3FDF87DD" w14:textId="77777777" w:rsidR="00FD627F" w:rsidRDefault="0041561C" w:rsidP="00547961">
      <w:pPr>
        <w:pStyle w:val="Standard"/>
        <w:numPr>
          <w:ilvl w:val="3"/>
          <w:numId w:val="1"/>
        </w:numPr>
        <w:spacing w:after="200" w:line="276" w:lineRule="auto"/>
        <w:ind w:left="2552" w:hanging="425"/>
        <w:jc w:val="both"/>
      </w:pPr>
      <w:r>
        <w:t>Comply with law and guidance.</w:t>
      </w:r>
    </w:p>
    <w:p w14:paraId="7D6BFEB3" w14:textId="77777777" w:rsidR="00FD627F" w:rsidRDefault="0041561C" w:rsidP="00547961">
      <w:pPr>
        <w:pStyle w:val="Standard"/>
        <w:numPr>
          <w:ilvl w:val="3"/>
          <w:numId w:val="1"/>
        </w:numPr>
        <w:spacing w:after="200" w:line="276" w:lineRule="auto"/>
        <w:ind w:left="2552" w:hanging="425"/>
        <w:jc w:val="both"/>
      </w:pPr>
      <w:r>
        <w:t>Carry out our business.</w:t>
      </w:r>
    </w:p>
    <w:p w14:paraId="33171BEE" w14:textId="77777777" w:rsidR="00FD627F" w:rsidRDefault="0041561C" w:rsidP="00547961">
      <w:pPr>
        <w:pStyle w:val="Standard"/>
        <w:numPr>
          <w:ilvl w:val="2"/>
          <w:numId w:val="1"/>
        </w:numPr>
        <w:spacing w:after="200" w:line="276" w:lineRule="auto"/>
        <w:ind w:left="2127" w:hanging="993"/>
        <w:jc w:val="both"/>
      </w:pPr>
      <w:r>
        <w:t>Our advisors, subcontractors and other government bodies can use your bid for the same purposes.</w:t>
      </w:r>
    </w:p>
    <w:p w14:paraId="781A98B1" w14:textId="77777777" w:rsidR="006E3078" w:rsidRDefault="006E3078" w:rsidP="00547961">
      <w:pPr>
        <w:pStyle w:val="Standard"/>
        <w:spacing w:after="200" w:line="276" w:lineRule="auto"/>
        <w:ind w:left="2127"/>
        <w:jc w:val="both"/>
      </w:pPr>
    </w:p>
    <w:p w14:paraId="4E7F5AF6" w14:textId="7812E7B6" w:rsidR="006E3078" w:rsidRPr="00547961" w:rsidRDefault="006E3078" w:rsidP="00547961">
      <w:pPr>
        <w:pStyle w:val="Heading2"/>
        <w:jc w:val="both"/>
        <w:rPr>
          <w:b/>
          <w:sz w:val="24"/>
          <w:szCs w:val="24"/>
        </w:rPr>
      </w:pPr>
      <w:bookmarkStart w:id="31" w:name="_Toc139025300"/>
      <w:r w:rsidRPr="00547961">
        <w:rPr>
          <w:b/>
          <w:sz w:val="24"/>
          <w:szCs w:val="24"/>
        </w:rPr>
        <w:t>How to bid including evaluation criteria</w:t>
      </w:r>
      <w:bookmarkEnd w:id="31"/>
    </w:p>
    <w:p w14:paraId="6C65935C" w14:textId="5AA0A01E" w:rsidR="00CB6763" w:rsidRPr="00547961" w:rsidRDefault="00916630" w:rsidP="00547961">
      <w:pPr>
        <w:pStyle w:val="Heading1"/>
        <w:numPr>
          <w:ilvl w:val="0"/>
          <w:numId w:val="1"/>
        </w:numPr>
        <w:jc w:val="both"/>
        <w:rPr>
          <w:b/>
          <w:sz w:val="24"/>
          <w:szCs w:val="24"/>
        </w:rPr>
      </w:pPr>
      <w:bookmarkStart w:id="32" w:name="_Toc139025301"/>
      <w:r w:rsidRPr="00547961">
        <w:rPr>
          <w:b/>
          <w:sz w:val="24"/>
          <w:szCs w:val="24"/>
        </w:rPr>
        <w:t xml:space="preserve">How to </w:t>
      </w:r>
      <w:r w:rsidR="00500844" w:rsidRPr="00547961">
        <w:rPr>
          <w:b/>
          <w:sz w:val="24"/>
          <w:szCs w:val="24"/>
        </w:rPr>
        <w:t>m</w:t>
      </w:r>
      <w:r w:rsidRPr="00547961">
        <w:rPr>
          <w:b/>
          <w:sz w:val="24"/>
          <w:szCs w:val="24"/>
        </w:rPr>
        <w:t xml:space="preserve">ake </w:t>
      </w:r>
      <w:r w:rsidR="00500844" w:rsidRPr="00547961">
        <w:rPr>
          <w:b/>
          <w:sz w:val="24"/>
          <w:szCs w:val="24"/>
        </w:rPr>
        <w:t>y</w:t>
      </w:r>
      <w:r w:rsidRPr="00547961">
        <w:rPr>
          <w:b/>
          <w:sz w:val="24"/>
          <w:szCs w:val="24"/>
        </w:rPr>
        <w:t xml:space="preserve">our </w:t>
      </w:r>
      <w:r w:rsidR="00500844" w:rsidRPr="00547961">
        <w:rPr>
          <w:b/>
          <w:sz w:val="24"/>
          <w:szCs w:val="24"/>
        </w:rPr>
        <w:t>b</w:t>
      </w:r>
      <w:r w:rsidRPr="00547961">
        <w:rPr>
          <w:b/>
          <w:sz w:val="24"/>
          <w:szCs w:val="24"/>
        </w:rPr>
        <w:t>id</w:t>
      </w:r>
      <w:bookmarkEnd w:id="32"/>
    </w:p>
    <w:p w14:paraId="2F9CCFAE" w14:textId="566BEAF6" w:rsidR="00A96B61" w:rsidRDefault="0014560A" w:rsidP="00547961">
      <w:pPr>
        <w:pStyle w:val="Standard"/>
        <w:numPr>
          <w:ilvl w:val="1"/>
          <w:numId w:val="1"/>
        </w:numPr>
        <w:spacing w:after="200" w:line="276" w:lineRule="auto"/>
        <w:jc w:val="both"/>
      </w:pPr>
      <w:r w:rsidRPr="0014560A">
        <w:t>Your bid must be made by the organisation that will be responsible for providing the deliverables if your bid is successful.</w:t>
      </w:r>
      <w:r>
        <w:t xml:space="preserve"> Remember to:</w:t>
      </w:r>
    </w:p>
    <w:p w14:paraId="50AAAD71" w14:textId="6C30E342" w:rsidR="00B43C8B" w:rsidRPr="00CD092B" w:rsidRDefault="00B43C8B" w:rsidP="00547961">
      <w:pPr>
        <w:pStyle w:val="ListParagraph"/>
        <w:numPr>
          <w:ilvl w:val="2"/>
          <w:numId w:val="1"/>
        </w:numPr>
        <w:spacing w:before="120"/>
        <w:ind w:left="1134" w:hanging="425"/>
        <w:jc w:val="both"/>
        <w:rPr>
          <w:rFonts w:cs="Arial"/>
          <w:szCs w:val="24"/>
        </w:rPr>
      </w:pPr>
      <w:r w:rsidRPr="00CD092B">
        <w:rPr>
          <w:rFonts w:cs="Arial"/>
          <w:szCs w:val="24"/>
        </w:rPr>
        <w:t xml:space="preserve">You must download and complete Part </w:t>
      </w:r>
      <w:r w:rsidR="00CD092B">
        <w:rPr>
          <w:rFonts w:cs="Arial"/>
          <w:szCs w:val="24"/>
        </w:rPr>
        <w:t>2</w:t>
      </w:r>
      <w:r w:rsidRPr="00CD092B">
        <w:rPr>
          <w:rFonts w:cs="Arial"/>
          <w:szCs w:val="24"/>
        </w:rPr>
        <w:t xml:space="preserve"> “Your Bid” and upload to the </w:t>
      </w:r>
      <w:hyperlink r:id="rId22" w:history="1">
        <w:r w:rsidRPr="005620BE">
          <w:rPr>
            <w:rStyle w:val="Hyperlink"/>
            <w:rFonts w:cs="Arial"/>
            <w:szCs w:val="24"/>
          </w:rPr>
          <w:t>myTenders</w:t>
        </w:r>
      </w:hyperlink>
      <w:r w:rsidRPr="00CD092B">
        <w:rPr>
          <w:rFonts w:cs="Arial"/>
          <w:szCs w:val="24"/>
        </w:rPr>
        <w:t xml:space="preserve"> </w:t>
      </w:r>
      <w:r w:rsidR="0001114F">
        <w:rPr>
          <w:rFonts w:cs="Arial"/>
          <w:szCs w:val="24"/>
        </w:rPr>
        <w:t xml:space="preserve"> </w:t>
      </w:r>
      <w:r w:rsidR="0001114F">
        <w:t>(</w:t>
      </w:r>
      <w:r w:rsidR="0001114F" w:rsidRPr="00985DDF">
        <w:t>www.mytenders.co.uk</w:t>
      </w:r>
      <w:r w:rsidR="0001114F">
        <w:t xml:space="preserve">) </w:t>
      </w:r>
      <w:r w:rsidRPr="00CD092B">
        <w:rPr>
          <w:rFonts w:cs="Arial"/>
          <w:szCs w:val="24"/>
        </w:rPr>
        <w:t>website along with any attachments we have requested.</w:t>
      </w:r>
    </w:p>
    <w:p w14:paraId="13729F09" w14:textId="77777777" w:rsidR="00B87C4A" w:rsidRDefault="00B87C4A" w:rsidP="00547961">
      <w:pPr>
        <w:pStyle w:val="ListParagraph"/>
        <w:spacing w:before="120"/>
        <w:ind w:left="1134"/>
        <w:jc w:val="both"/>
        <w:rPr>
          <w:rFonts w:cs="Arial"/>
          <w:szCs w:val="24"/>
        </w:rPr>
      </w:pPr>
    </w:p>
    <w:p w14:paraId="59879237" w14:textId="040B8D45" w:rsidR="006A183E" w:rsidRDefault="00212257" w:rsidP="00547961">
      <w:pPr>
        <w:pStyle w:val="ListParagraph"/>
        <w:numPr>
          <w:ilvl w:val="2"/>
          <w:numId w:val="1"/>
        </w:numPr>
        <w:spacing w:before="120"/>
        <w:ind w:left="1134" w:hanging="425"/>
        <w:jc w:val="both"/>
        <w:rPr>
          <w:rFonts w:cs="Arial"/>
          <w:szCs w:val="24"/>
        </w:rPr>
      </w:pPr>
      <w:r>
        <w:rPr>
          <w:rFonts w:cs="Arial"/>
          <w:szCs w:val="24"/>
        </w:rPr>
        <w:t>Make sure you answer every question</w:t>
      </w:r>
    </w:p>
    <w:p w14:paraId="19C050F2" w14:textId="77777777" w:rsidR="00B87C4A" w:rsidRPr="00B87C4A" w:rsidRDefault="00B87C4A" w:rsidP="00547961">
      <w:pPr>
        <w:pStyle w:val="ListParagraph"/>
        <w:jc w:val="both"/>
        <w:rPr>
          <w:rFonts w:cs="Arial"/>
          <w:szCs w:val="24"/>
        </w:rPr>
      </w:pPr>
    </w:p>
    <w:p w14:paraId="274B65B9" w14:textId="1870AE53" w:rsidR="0071550A" w:rsidRDefault="0071550A" w:rsidP="00547961">
      <w:pPr>
        <w:pStyle w:val="ListParagraph"/>
        <w:numPr>
          <w:ilvl w:val="2"/>
          <w:numId w:val="1"/>
        </w:numPr>
        <w:spacing w:before="120"/>
        <w:ind w:left="1134" w:hanging="425"/>
        <w:jc w:val="both"/>
        <w:rPr>
          <w:rFonts w:cs="Arial"/>
          <w:szCs w:val="24"/>
        </w:rPr>
      </w:pPr>
      <w:r w:rsidRPr="0071550A">
        <w:rPr>
          <w:rFonts w:cs="Arial"/>
          <w:szCs w:val="24"/>
        </w:rPr>
        <w:t xml:space="preserve">Each question must be answered in its own right. You must not answer any of the questions by cross referencing other questions or other materials </w:t>
      </w:r>
      <w:r w:rsidR="00B87C4A" w:rsidRPr="0071550A">
        <w:rPr>
          <w:rFonts w:cs="Arial"/>
          <w:szCs w:val="24"/>
        </w:rPr>
        <w:t>e.g.,</w:t>
      </w:r>
      <w:r w:rsidRPr="0071550A">
        <w:rPr>
          <w:rFonts w:cs="Arial"/>
          <w:szCs w:val="24"/>
        </w:rPr>
        <w:t xml:space="preserve"> reports located on your website.</w:t>
      </w:r>
    </w:p>
    <w:p w14:paraId="780E0CCD" w14:textId="77777777" w:rsidR="00B87C4A" w:rsidRPr="00B87C4A" w:rsidRDefault="00B87C4A" w:rsidP="00547961">
      <w:pPr>
        <w:pStyle w:val="ListParagraph"/>
        <w:jc w:val="both"/>
        <w:rPr>
          <w:rFonts w:cs="Arial"/>
          <w:szCs w:val="24"/>
        </w:rPr>
      </w:pPr>
    </w:p>
    <w:p w14:paraId="47772287" w14:textId="194A7E4A" w:rsidR="00212257" w:rsidRDefault="00161E7D" w:rsidP="00547961">
      <w:pPr>
        <w:pStyle w:val="ListParagraph"/>
        <w:numPr>
          <w:ilvl w:val="2"/>
          <w:numId w:val="1"/>
        </w:numPr>
        <w:spacing w:before="120"/>
        <w:ind w:left="1134" w:hanging="425"/>
        <w:jc w:val="both"/>
        <w:rPr>
          <w:rFonts w:cs="Arial"/>
          <w:szCs w:val="24"/>
        </w:rPr>
      </w:pPr>
      <w:r>
        <w:rPr>
          <w:rFonts w:cs="Arial"/>
          <w:szCs w:val="24"/>
        </w:rPr>
        <w:t>Submit your bid before the Bid Submission Deadline</w:t>
      </w:r>
    </w:p>
    <w:p w14:paraId="6E72A3C5" w14:textId="77777777" w:rsidR="00B87C4A" w:rsidRPr="00B87C4A" w:rsidRDefault="00B87C4A" w:rsidP="00547961">
      <w:pPr>
        <w:pStyle w:val="ListParagraph"/>
        <w:jc w:val="both"/>
        <w:rPr>
          <w:rFonts w:cs="Arial"/>
          <w:szCs w:val="24"/>
        </w:rPr>
      </w:pPr>
    </w:p>
    <w:p w14:paraId="7B7F3DAA" w14:textId="34C3EB7C" w:rsidR="008817A5" w:rsidRDefault="00027955" w:rsidP="00547961">
      <w:pPr>
        <w:pStyle w:val="ListParagraph"/>
        <w:numPr>
          <w:ilvl w:val="2"/>
          <w:numId w:val="1"/>
        </w:numPr>
        <w:spacing w:before="120"/>
        <w:ind w:left="1134" w:hanging="425"/>
        <w:jc w:val="both"/>
        <w:rPr>
          <w:rFonts w:cs="Arial"/>
          <w:szCs w:val="24"/>
        </w:rPr>
      </w:pPr>
      <w:r w:rsidRPr="00027955">
        <w:rPr>
          <w:rFonts w:cs="Arial"/>
          <w:szCs w:val="24"/>
        </w:rPr>
        <w:t xml:space="preserve">Upload </w:t>
      </w:r>
      <w:r w:rsidRPr="001A3D09">
        <w:rPr>
          <w:rFonts w:cs="Arial"/>
          <w:b/>
          <w:bCs/>
          <w:szCs w:val="24"/>
        </w:rPr>
        <w:t>ONLY</w:t>
      </w:r>
      <w:r w:rsidRPr="00027955">
        <w:rPr>
          <w:rFonts w:cs="Arial"/>
          <w:szCs w:val="24"/>
        </w:rPr>
        <w:t xml:space="preserve"> those attachments we have asked for. Any other supporting</w:t>
      </w:r>
      <w:r>
        <w:rPr>
          <w:rFonts w:cs="Arial"/>
          <w:szCs w:val="24"/>
        </w:rPr>
        <w:t xml:space="preserve"> </w:t>
      </w:r>
      <w:r w:rsidRPr="00027955">
        <w:rPr>
          <w:rFonts w:cs="Arial"/>
          <w:szCs w:val="24"/>
        </w:rPr>
        <w:t>evidence, certificates for example, will be requested separately by us</w:t>
      </w:r>
    </w:p>
    <w:p w14:paraId="3AC70363" w14:textId="77777777" w:rsidR="00B87C4A" w:rsidRPr="00B87C4A" w:rsidRDefault="00B87C4A" w:rsidP="00547961">
      <w:pPr>
        <w:pStyle w:val="ListParagraph"/>
        <w:jc w:val="both"/>
        <w:rPr>
          <w:rFonts w:cs="Arial"/>
          <w:szCs w:val="24"/>
        </w:rPr>
      </w:pPr>
    </w:p>
    <w:p w14:paraId="00396427" w14:textId="052A51FE" w:rsidR="00027955" w:rsidRDefault="00AF7EFA" w:rsidP="00547961">
      <w:pPr>
        <w:pStyle w:val="ListParagraph"/>
        <w:numPr>
          <w:ilvl w:val="2"/>
          <w:numId w:val="1"/>
        </w:numPr>
        <w:spacing w:before="120"/>
        <w:ind w:left="1134" w:hanging="425"/>
        <w:jc w:val="both"/>
        <w:rPr>
          <w:rFonts w:cs="Arial"/>
          <w:szCs w:val="24"/>
        </w:rPr>
      </w:pPr>
      <w:r w:rsidRPr="00AF7EFA">
        <w:rPr>
          <w:rFonts w:cs="Arial"/>
          <w:szCs w:val="24"/>
        </w:rPr>
        <w:t xml:space="preserve">If we </w:t>
      </w:r>
      <w:r w:rsidRPr="001A3D09">
        <w:rPr>
          <w:rFonts w:cs="Arial"/>
          <w:b/>
          <w:bCs/>
          <w:szCs w:val="24"/>
        </w:rPr>
        <w:t>do not</w:t>
      </w:r>
      <w:r w:rsidRPr="00AF7EFA">
        <w:rPr>
          <w:rFonts w:cs="Arial"/>
          <w:szCs w:val="24"/>
        </w:rPr>
        <w:t xml:space="preserve"> require attachments and have specified this please only use the Text Boxes provided for your answer.</w:t>
      </w:r>
    </w:p>
    <w:p w14:paraId="23B219B1" w14:textId="77777777" w:rsidR="00B87C4A" w:rsidRPr="00B87C4A" w:rsidRDefault="00B87C4A" w:rsidP="00547961">
      <w:pPr>
        <w:pStyle w:val="ListParagraph"/>
        <w:jc w:val="both"/>
        <w:rPr>
          <w:rFonts w:cs="Arial"/>
          <w:szCs w:val="24"/>
        </w:rPr>
      </w:pPr>
    </w:p>
    <w:p w14:paraId="3F42B68E" w14:textId="3B111541" w:rsidR="00AF7EFA" w:rsidRDefault="00AF7EFA" w:rsidP="00547961">
      <w:pPr>
        <w:pStyle w:val="ListParagraph"/>
        <w:numPr>
          <w:ilvl w:val="2"/>
          <w:numId w:val="1"/>
        </w:numPr>
        <w:spacing w:before="120"/>
        <w:ind w:left="1134" w:hanging="425"/>
        <w:jc w:val="both"/>
        <w:rPr>
          <w:rFonts w:cs="Arial"/>
          <w:szCs w:val="24"/>
        </w:rPr>
      </w:pPr>
      <w:r w:rsidRPr="00AF7EFA">
        <w:rPr>
          <w:rFonts w:cs="Arial"/>
          <w:szCs w:val="24"/>
        </w:rPr>
        <w:t xml:space="preserve">Check for messages on the </w:t>
      </w:r>
      <w:proofErr w:type="spellStart"/>
      <w:r w:rsidRPr="00AF7EFA">
        <w:rPr>
          <w:rFonts w:cs="Arial"/>
          <w:szCs w:val="24"/>
        </w:rPr>
        <w:t>myTenders</w:t>
      </w:r>
      <w:proofErr w:type="spellEnd"/>
      <w:r w:rsidRPr="00AF7EFA">
        <w:rPr>
          <w:rFonts w:cs="Arial"/>
          <w:szCs w:val="24"/>
        </w:rPr>
        <w:t xml:space="preserve"> </w:t>
      </w:r>
      <w:r w:rsidR="0001114F">
        <w:t>(</w:t>
      </w:r>
      <w:r w:rsidR="0001114F" w:rsidRPr="00985DDF">
        <w:t>www.mytenders.co.uk</w:t>
      </w:r>
      <w:r w:rsidR="0001114F">
        <w:t xml:space="preserve">) </w:t>
      </w:r>
      <w:r w:rsidRPr="00AF7EFA">
        <w:rPr>
          <w:rFonts w:cs="Arial"/>
          <w:szCs w:val="24"/>
        </w:rPr>
        <w:t>site throughout the competition.</w:t>
      </w:r>
    </w:p>
    <w:p w14:paraId="57FAFD6D" w14:textId="77777777" w:rsidR="00B87C4A" w:rsidRPr="00B87C4A" w:rsidRDefault="00B87C4A" w:rsidP="00547961">
      <w:pPr>
        <w:pStyle w:val="ListParagraph"/>
        <w:jc w:val="both"/>
        <w:rPr>
          <w:rFonts w:cs="Arial"/>
          <w:szCs w:val="24"/>
        </w:rPr>
      </w:pPr>
    </w:p>
    <w:p w14:paraId="2637222B" w14:textId="4BADDE29" w:rsidR="00AF7EFA" w:rsidRDefault="00AF7EFA" w:rsidP="00547961">
      <w:pPr>
        <w:pStyle w:val="ListParagraph"/>
        <w:numPr>
          <w:ilvl w:val="2"/>
          <w:numId w:val="1"/>
        </w:numPr>
        <w:spacing w:before="120"/>
        <w:ind w:left="1134" w:hanging="425"/>
        <w:jc w:val="both"/>
        <w:rPr>
          <w:rFonts w:cs="Arial"/>
          <w:szCs w:val="24"/>
        </w:rPr>
      </w:pPr>
      <w:r w:rsidRPr="00AF7EFA">
        <w:rPr>
          <w:rFonts w:cs="Arial"/>
          <w:szCs w:val="24"/>
        </w:rPr>
        <w:t xml:space="preserve">Press the </w:t>
      </w:r>
      <w:r w:rsidRPr="001A3D09">
        <w:rPr>
          <w:rFonts w:cs="Arial"/>
          <w:b/>
          <w:bCs/>
          <w:szCs w:val="24"/>
        </w:rPr>
        <w:t>Submit Response</w:t>
      </w:r>
      <w:r w:rsidRPr="00AF7EFA">
        <w:rPr>
          <w:rFonts w:cs="Arial"/>
          <w:szCs w:val="24"/>
        </w:rPr>
        <w:t xml:space="preserve"> button when your bid is ready, otherwise we will not be able to see it.</w:t>
      </w:r>
    </w:p>
    <w:p w14:paraId="46054163" w14:textId="77777777" w:rsidR="00B87C4A" w:rsidRPr="00B87C4A" w:rsidRDefault="00B87C4A" w:rsidP="00547961">
      <w:pPr>
        <w:pStyle w:val="ListParagraph"/>
        <w:jc w:val="both"/>
        <w:rPr>
          <w:rFonts w:cs="Arial"/>
          <w:szCs w:val="24"/>
        </w:rPr>
      </w:pPr>
    </w:p>
    <w:p w14:paraId="2F4BD987" w14:textId="6A798DC1" w:rsidR="00AF7EFA" w:rsidRDefault="00AF7EFA" w:rsidP="00547961">
      <w:pPr>
        <w:pStyle w:val="ListParagraph"/>
        <w:numPr>
          <w:ilvl w:val="2"/>
          <w:numId w:val="1"/>
        </w:numPr>
        <w:spacing w:before="120"/>
        <w:ind w:left="1134" w:hanging="425"/>
        <w:jc w:val="both"/>
        <w:rPr>
          <w:rFonts w:cs="Arial"/>
          <w:szCs w:val="24"/>
        </w:rPr>
      </w:pPr>
      <w:r w:rsidRPr="00AF7EFA">
        <w:rPr>
          <w:rFonts w:cs="Arial"/>
          <w:szCs w:val="24"/>
        </w:rPr>
        <w:t>If you are unsure, ask questions before the Bid Clarification Deadline.</w:t>
      </w:r>
    </w:p>
    <w:p w14:paraId="5F9E828A" w14:textId="50D0140A" w:rsidR="00735C5F" w:rsidRDefault="00735C5F" w:rsidP="00547961">
      <w:pPr>
        <w:pStyle w:val="ListParagraph"/>
        <w:spacing w:before="120"/>
        <w:ind w:left="1134"/>
        <w:jc w:val="both"/>
        <w:rPr>
          <w:rFonts w:cs="Arial"/>
          <w:szCs w:val="24"/>
        </w:rPr>
      </w:pPr>
    </w:p>
    <w:p w14:paraId="599DA8A3" w14:textId="77777777" w:rsidR="00ED1F9B" w:rsidRDefault="00ED1F9B" w:rsidP="00547961">
      <w:pPr>
        <w:pStyle w:val="ListParagraph"/>
        <w:spacing w:before="120"/>
        <w:ind w:left="1134"/>
        <w:jc w:val="both"/>
        <w:rPr>
          <w:rFonts w:cs="Arial"/>
          <w:szCs w:val="24"/>
        </w:rPr>
      </w:pPr>
    </w:p>
    <w:p w14:paraId="16E236D6" w14:textId="5B50246E" w:rsidR="00735C5F" w:rsidRPr="00547961" w:rsidRDefault="00475969" w:rsidP="00547961">
      <w:pPr>
        <w:pStyle w:val="Heading1"/>
        <w:numPr>
          <w:ilvl w:val="0"/>
          <w:numId w:val="1"/>
        </w:numPr>
        <w:jc w:val="both"/>
        <w:rPr>
          <w:b/>
          <w:sz w:val="24"/>
          <w:szCs w:val="24"/>
        </w:rPr>
      </w:pPr>
      <w:bookmarkStart w:id="33" w:name="_Toc139025302"/>
      <w:r w:rsidRPr="00547961">
        <w:rPr>
          <w:b/>
          <w:sz w:val="24"/>
          <w:szCs w:val="24"/>
        </w:rPr>
        <w:t xml:space="preserve">Evaluation and </w:t>
      </w:r>
      <w:r w:rsidR="00AB3A45" w:rsidRPr="00547961">
        <w:rPr>
          <w:b/>
          <w:sz w:val="24"/>
          <w:szCs w:val="24"/>
        </w:rPr>
        <w:t>Award Process</w:t>
      </w:r>
      <w:bookmarkEnd w:id="33"/>
    </w:p>
    <w:p w14:paraId="348F453E" w14:textId="78FEF0C2" w:rsidR="00480F4C" w:rsidRPr="00ED1F9B" w:rsidRDefault="00480F4C" w:rsidP="00547961">
      <w:pPr>
        <w:pStyle w:val="ListParagraph"/>
        <w:numPr>
          <w:ilvl w:val="1"/>
          <w:numId w:val="1"/>
        </w:numPr>
        <w:jc w:val="both"/>
        <w:rPr>
          <w:rFonts w:cs="Arial"/>
          <w:b/>
          <w:bCs/>
          <w:szCs w:val="24"/>
        </w:rPr>
      </w:pPr>
      <w:r w:rsidRPr="00ED1F9B">
        <w:rPr>
          <w:rFonts w:cs="Arial"/>
          <w:b/>
          <w:bCs/>
          <w:szCs w:val="24"/>
        </w:rPr>
        <w:t>Qualification evaluation (compliance check)</w:t>
      </w:r>
    </w:p>
    <w:p w14:paraId="4D8FEF28" w14:textId="7EE591ED" w:rsidR="00490FCD" w:rsidRDefault="00645070" w:rsidP="00547961">
      <w:pPr>
        <w:pStyle w:val="ListParagraph"/>
        <w:spacing w:before="120"/>
        <w:ind w:left="716"/>
        <w:jc w:val="both"/>
      </w:pPr>
      <w:r w:rsidRPr="004E11CF">
        <w:t>We will complete a mandatory evaluation to ensure you have answered all questions and completed all attachments in line with our instructions. All bids passing the mandatory evaluation will be progressed to the Technical Evaluation.</w:t>
      </w:r>
    </w:p>
    <w:p w14:paraId="1C70933C" w14:textId="77777777" w:rsidR="00BB4F68" w:rsidRDefault="00BB4F68" w:rsidP="00547961">
      <w:pPr>
        <w:pStyle w:val="ListParagraph"/>
        <w:spacing w:before="120"/>
        <w:ind w:left="716"/>
        <w:jc w:val="both"/>
      </w:pPr>
    </w:p>
    <w:p w14:paraId="5D3C5B2C" w14:textId="77777777" w:rsidR="0084052B" w:rsidRPr="00ED1F9B" w:rsidRDefault="0084052B" w:rsidP="00547961">
      <w:pPr>
        <w:pStyle w:val="ListParagraph"/>
        <w:numPr>
          <w:ilvl w:val="1"/>
          <w:numId w:val="1"/>
        </w:numPr>
        <w:spacing w:before="120"/>
        <w:jc w:val="both"/>
        <w:rPr>
          <w:rFonts w:cs="Arial"/>
          <w:b/>
          <w:bCs/>
          <w:szCs w:val="24"/>
        </w:rPr>
      </w:pPr>
      <w:r w:rsidRPr="00ED1F9B">
        <w:rPr>
          <w:rFonts w:cs="Arial"/>
          <w:b/>
          <w:bCs/>
          <w:szCs w:val="24"/>
        </w:rPr>
        <w:t>Technical Evaluation</w:t>
      </w:r>
    </w:p>
    <w:p w14:paraId="482EC6D8" w14:textId="4EB04E2F" w:rsidR="00BB4F68" w:rsidRDefault="00D9206F" w:rsidP="00547961">
      <w:pPr>
        <w:pStyle w:val="ListParagraph"/>
        <w:spacing w:before="120"/>
        <w:ind w:left="716"/>
        <w:jc w:val="both"/>
        <w:rPr>
          <w:rFonts w:cs="Arial"/>
          <w:szCs w:val="24"/>
        </w:rPr>
      </w:pPr>
      <w:r>
        <w:rPr>
          <w:rFonts w:cs="Arial"/>
          <w:szCs w:val="24"/>
        </w:rPr>
        <w:t>Technical questions T1 – T6</w:t>
      </w:r>
      <w:r w:rsidR="00C273EA">
        <w:rPr>
          <w:rFonts w:cs="Arial"/>
          <w:szCs w:val="24"/>
        </w:rPr>
        <w:t xml:space="preserve">, which </w:t>
      </w:r>
      <w:r w:rsidR="0030477D">
        <w:rPr>
          <w:rFonts w:cs="Arial"/>
          <w:szCs w:val="24"/>
        </w:rPr>
        <w:t xml:space="preserve">are </w:t>
      </w:r>
      <w:r w:rsidR="00C273EA">
        <w:rPr>
          <w:rFonts w:cs="Arial"/>
          <w:szCs w:val="24"/>
        </w:rPr>
        <w:t xml:space="preserve">found in the second part of this Tender: “Your Bid”. These questions </w:t>
      </w:r>
      <w:r w:rsidR="0084052B" w:rsidRPr="0084052B">
        <w:rPr>
          <w:rFonts w:cs="Arial"/>
          <w:szCs w:val="24"/>
        </w:rPr>
        <w:t>will be assessed using the response guidance</w:t>
      </w:r>
      <w:r>
        <w:rPr>
          <w:rFonts w:cs="Arial"/>
          <w:szCs w:val="24"/>
        </w:rPr>
        <w:t xml:space="preserve"> provided </w:t>
      </w:r>
      <w:r w:rsidR="003B66FA">
        <w:rPr>
          <w:rFonts w:cs="Arial"/>
          <w:szCs w:val="24"/>
        </w:rPr>
        <w:t>with each question</w:t>
      </w:r>
      <w:r w:rsidR="0084052B" w:rsidRPr="0084052B">
        <w:rPr>
          <w:rFonts w:cs="Arial"/>
          <w:szCs w:val="24"/>
        </w:rPr>
        <w:t xml:space="preserve"> and the evaluation criteria</w:t>
      </w:r>
      <w:r w:rsidR="001E75EB">
        <w:rPr>
          <w:rFonts w:cs="Arial"/>
          <w:szCs w:val="24"/>
        </w:rPr>
        <w:t xml:space="preserve"> below</w:t>
      </w:r>
      <w:r w:rsidR="0084052B" w:rsidRPr="0084052B">
        <w:rPr>
          <w:rFonts w:cs="Arial"/>
          <w:szCs w:val="24"/>
        </w:rPr>
        <w:t xml:space="preserve">. Evaluators will </w:t>
      </w:r>
      <w:r w:rsidR="0084052B" w:rsidRPr="0084052B">
        <w:rPr>
          <w:rFonts w:cs="Arial"/>
          <w:szCs w:val="24"/>
        </w:rPr>
        <w:lastRenderedPageBreak/>
        <w:t>give a score and a reason for their score for each question they are assessing. The Evaluators will use the following scoring mechanism.</w:t>
      </w:r>
    </w:p>
    <w:p w14:paraId="68E906D4" w14:textId="77777777" w:rsidR="008817A5" w:rsidRDefault="008817A5" w:rsidP="008817A5">
      <w:pPr>
        <w:pStyle w:val="ListParagraph"/>
        <w:ind w:left="1134"/>
        <w:rPr>
          <w:rFonts w:cs="Arial"/>
          <w:szCs w:val="24"/>
        </w:rPr>
      </w:pPr>
    </w:p>
    <w:tbl>
      <w:tblPr>
        <w:tblpPr w:leftFromText="180" w:rightFromText="180" w:vertAnchor="text" w:horzAnchor="margin" w:tblpY="263"/>
        <w:tblW w:w="0" w:type="auto"/>
        <w:tblLayout w:type="fixed"/>
        <w:tblCellMar>
          <w:left w:w="0" w:type="dxa"/>
          <w:right w:w="0" w:type="dxa"/>
        </w:tblCellMar>
        <w:tblLook w:val="01E0" w:firstRow="1" w:lastRow="1" w:firstColumn="1" w:lastColumn="1" w:noHBand="0" w:noVBand="0"/>
      </w:tblPr>
      <w:tblGrid>
        <w:gridCol w:w="8111"/>
        <w:gridCol w:w="810"/>
      </w:tblGrid>
      <w:tr w:rsidR="004B1B19" w14:paraId="52770478" w14:textId="77777777" w:rsidTr="004B1B19">
        <w:trPr>
          <w:trHeight w:hRule="exact" w:val="540"/>
        </w:trPr>
        <w:tc>
          <w:tcPr>
            <w:tcW w:w="8111" w:type="dxa"/>
            <w:tcBorders>
              <w:top w:val="single" w:sz="4" w:space="0" w:color="auto"/>
              <w:left w:val="single" w:sz="4" w:space="0" w:color="auto"/>
              <w:bottom w:val="single" w:sz="4" w:space="0" w:color="auto"/>
              <w:right w:val="single" w:sz="4" w:space="0" w:color="auto"/>
            </w:tcBorders>
            <w:vAlign w:val="center"/>
          </w:tcPr>
          <w:p w14:paraId="06322EEB" w14:textId="77777777" w:rsidR="004B1B19" w:rsidRPr="006C1FD7" w:rsidRDefault="004B1B19" w:rsidP="004B1B19">
            <w:pPr>
              <w:spacing w:before="43"/>
              <w:ind w:left="100"/>
              <w:rPr>
                <w:sz w:val="20"/>
                <w:szCs w:val="20"/>
              </w:rPr>
            </w:pPr>
            <w:r w:rsidRPr="006C1FD7">
              <w:rPr>
                <w:b/>
                <w:spacing w:val="-1"/>
                <w:sz w:val="20"/>
                <w:szCs w:val="20"/>
              </w:rPr>
              <w:t>R</w:t>
            </w:r>
            <w:r w:rsidRPr="006C1FD7">
              <w:rPr>
                <w:b/>
                <w:sz w:val="20"/>
                <w:szCs w:val="20"/>
              </w:rPr>
              <w:t>at</w:t>
            </w:r>
            <w:r w:rsidRPr="006C1FD7">
              <w:rPr>
                <w:b/>
                <w:spacing w:val="1"/>
                <w:sz w:val="20"/>
                <w:szCs w:val="20"/>
              </w:rPr>
              <w:t>i</w:t>
            </w:r>
            <w:r w:rsidRPr="006C1FD7">
              <w:rPr>
                <w:b/>
                <w:sz w:val="20"/>
                <w:szCs w:val="20"/>
              </w:rPr>
              <w:t xml:space="preserve">ng </w:t>
            </w:r>
            <w:r w:rsidRPr="006C1FD7">
              <w:rPr>
                <w:b/>
                <w:spacing w:val="-3"/>
                <w:sz w:val="20"/>
                <w:szCs w:val="20"/>
              </w:rPr>
              <w:t>o</w:t>
            </w:r>
            <w:r w:rsidRPr="006C1FD7">
              <w:rPr>
                <w:b/>
                <w:sz w:val="20"/>
                <w:szCs w:val="20"/>
              </w:rPr>
              <w:t>f</w:t>
            </w:r>
            <w:r w:rsidRPr="006C1FD7">
              <w:rPr>
                <w:b/>
                <w:spacing w:val="2"/>
                <w:sz w:val="20"/>
                <w:szCs w:val="20"/>
              </w:rPr>
              <w:t xml:space="preserve"> </w:t>
            </w:r>
            <w:r w:rsidRPr="006C1FD7">
              <w:rPr>
                <w:b/>
                <w:spacing w:val="-1"/>
                <w:sz w:val="20"/>
                <w:szCs w:val="20"/>
              </w:rPr>
              <w:t>R</w:t>
            </w:r>
            <w:r w:rsidRPr="006C1FD7">
              <w:rPr>
                <w:b/>
                <w:sz w:val="20"/>
                <w:szCs w:val="20"/>
              </w:rPr>
              <w:t>e</w:t>
            </w:r>
            <w:r w:rsidRPr="006C1FD7">
              <w:rPr>
                <w:b/>
                <w:spacing w:val="-1"/>
                <w:sz w:val="20"/>
                <w:szCs w:val="20"/>
              </w:rPr>
              <w:t>s</w:t>
            </w:r>
            <w:r w:rsidRPr="006C1FD7">
              <w:rPr>
                <w:b/>
                <w:sz w:val="20"/>
                <w:szCs w:val="20"/>
              </w:rPr>
              <w:t>p</w:t>
            </w:r>
            <w:r w:rsidRPr="006C1FD7">
              <w:rPr>
                <w:b/>
                <w:spacing w:val="-1"/>
                <w:sz w:val="20"/>
                <w:szCs w:val="20"/>
              </w:rPr>
              <w:t>o</w:t>
            </w:r>
            <w:r w:rsidRPr="006C1FD7">
              <w:rPr>
                <w:b/>
                <w:sz w:val="20"/>
                <w:szCs w:val="20"/>
              </w:rPr>
              <w:t>n</w:t>
            </w:r>
            <w:r w:rsidRPr="006C1FD7">
              <w:rPr>
                <w:b/>
                <w:spacing w:val="-1"/>
                <w:sz w:val="20"/>
                <w:szCs w:val="20"/>
              </w:rPr>
              <w:t>s</w:t>
            </w:r>
            <w:r w:rsidRPr="006C1FD7">
              <w:rPr>
                <w:b/>
                <w:sz w:val="20"/>
                <w:szCs w:val="20"/>
              </w:rPr>
              <w:t>e</w:t>
            </w:r>
          </w:p>
        </w:tc>
        <w:tc>
          <w:tcPr>
            <w:tcW w:w="810" w:type="dxa"/>
            <w:tcBorders>
              <w:top w:val="single" w:sz="4" w:space="0" w:color="auto"/>
              <w:left w:val="single" w:sz="4" w:space="0" w:color="auto"/>
              <w:bottom w:val="single" w:sz="4" w:space="0" w:color="auto"/>
              <w:right w:val="single" w:sz="4" w:space="0" w:color="auto"/>
            </w:tcBorders>
            <w:vAlign w:val="center"/>
          </w:tcPr>
          <w:p w14:paraId="4E3E98C1" w14:textId="77777777" w:rsidR="004B1B19" w:rsidRPr="006C1FD7" w:rsidRDefault="004B1B19" w:rsidP="004B1B19">
            <w:pPr>
              <w:spacing w:before="43"/>
              <w:jc w:val="center"/>
              <w:rPr>
                <w:sz w:val="20"/>
                <w:szCs w:val="20"/>
              </w:rPr>
            </w:pPr>
            <w:r w:rsidRPr="006C1FD7">
              <w:rPr>
                <w:b/>
                <w:spacing w:val="-1"/>
                <w:sz w:val="20"/>
                <w:szCs w:val="20"/>
              </w:rPr>
              <w:t>S</w:t>
            </w:r>
            <w:r w:rsidRPr="006C1FD7">
              <w:rPr>
                <w:b/>
                <w:sz w:val="20"/>
                <w:szCs w:val="20"/>
              </w:rPr>
              <w:t>c</w:t>
            </w:r>
            <w:r w:rsidRPr="006C1FD7">
              <w:rPr>
                <w:b/>
                <w:spacing w:val="-1"/>
                <w:sz w:val="20"/>
                <w:szCs w:val="20"/>
              </w:rPr>
              <w:t>o</w:t>
            </w:r>
            <w:r w:rsidRPr="006C1FD7">
              <w:rPr>
                <w:b/>
                <w:sz w:val="20"/>
                <w:szCs w:val="20"/>
              </w:rPr>
              <w:t>re</w:t>
            </w:r>
          </w:p>
        </w:tc>
      </w:tr>
      <w:tr w:rsidR="004B1B19" w:rsidRPr="00886C41" w14:paraId="2CD00001" w14:textId="77777777" w:rsidTr="004B1B19">
        <w:trPr>
          <w:trHeight w:hRule="exact" w:val="1016"/>
        </w:trPr>
        <w:tc>
          <w:tcPr>
            <w:tcW w:w="8111" w:type="dxa"/>
            <w:tcBorders>
              <w:top w:val="single" w:sz="4" w:space="0" w:color="auto"/>
              <w:left w:val="single" w:sz="4" w:space="0" w:color="auto"/>
              <w:bottom w:val="single" w:sz="4" w:space="0" w:color="auto"/>
              <w:right w:val="single" w:sz="4" w:space="0" w:color="auto"/>
            </w:tcBorders>
          </w:tcPr>
          <w:p w14:paraId="3AF36010" w14:textId="77777777" w:rsidR="004B1B19" w:rsidRPr="006C1FD7" w:rsidRDefault="004B1B19" w:rsidP="004B1B19">
            <w:pPr>
              <w:ind w:left="100" w:right="-68"/>
              <w:jc w:val="both"/>
              <w:rPr>
                <w:b/>
                <w:bCs/>
                <w:spacing w:val="-1"/>
                <w:sz w:val="20"/>
                <w:szCs w:val="20"/>
              </w:rPr>
            </w:pPr>
            <w:r w:rsidRPr="006C1FD7">
              <w:rPr>
                <w:b/>
                <w:bCs/>
                <w:spacing w:val="-1"/>
                <w:sz w:val="20"/>
                <w:szCs w:val="20"/>
              </w:rPr>
              <w:t>Excellent</w:t>
            </w:r>
          </w:p>
          <w:p w14:paraId="25B911F1" w14:textId="77777777" w:rsidR="004B1B19" w:rsidRPr="006C1FD7" w:rsidRDefault="004B1B19" w:rsidP="004B1B19">
            <w:pPr>
              <w:ind w:left="100" w:right="-68"/>
              <w:rPr>
                <w:sz w:val="20"/>
                <w:szCs w:val="20"/>
              </w:rPr>
            </w:pPr>
            <w:r w:rsidRPr="006C1FD7">
              <w:rPr>
                <w:spacing w:val="-1"/>
                <w:sz w:val="20"/>
                <w:szCs w:val="20"/>
              </w:rPr>
              <w:t xml:space="preserve">The response is comprehensive and unambiguous, demonstrating a thorough understanding of the requirements and provides details of how the requirement will be met in full. </w:t>
            </w:r>
          </w:p>
        </w:tc>
        <w:tc>
          <w:tcPr>
            <w:tcW w:w="810" w:type="dxa"/>
            <w:tcBorders>
              <w:top w:val="single" w:sz="4" w:space="0" w:color="auto"/>
              <w:left w:val="single" w:sz="4" w:space="0" w:color="auto"/>
              <w:bottom w:val="single" w:sz="5" w:space="0" w:color="000000"/>
              <w:right w:val="single" w:sz="7" w:space="0" w:color="000000"/>
            </w:tcBorders>
            <w:vAlign w:val="center"/>
          </w:tcPr>
          <w:p w14:paraId="47F21302" w14:textId="77777777" w:rsidR="004B1B19" w:rsidRPr="006C1FD7" w:rsidRDefault="004B1B19" w:rsidP="004B1B19">
            <w:pPr>
              <w:ind w:right="267"/>
              <w:jc w:val="center"/>
              <w:rPr>
                <w:sz w:val="20"/>
                <w:szCs w:val="20"/>
              </w:rPr>
            </w:pPr>
            <w:r w:rsidRPr="006C1FD7">
              <w:rPr>
                <w:sz w:val="20"/>
                <w:szCs w:val="20"/>
              </w:rPr>
              <w:t>5</w:t>
            </w:r>
          </w:p>
        </w:tc>
      </w:tr>
      <w:tr w:rsidR="004B1B19" w:rsidRPr="00886C41" w14:paraId="4E8C734A" w14:textId="77777777" w:rsidTr="004B1B19">
        <w:trPr>
          <w:trHeight w:hRule="exact" w:val="990"/>
        </w:trPr>
        <w:tc>
          <w:tcPr>
            <w:tcW w:w="8111" w:type="dxa"/>
            <w:tcBorders>
              <w:top w:val="single" w:sz="4" w:space="0" w:color="auto"/>
              <w:left w:val="single" w:sz="4" w:space="0" w:color="auto"/>
              <w:bottom w:val="single" w:sz="4" w:space="0" w:color="auto"/>
              <w:right w:val="single" w:sz="4" w:space="0" w:color="auto"/>
            </w:tcBorders>
          </w:tcPr>
          <w:p w14:paraId="429CFCC1" w14:textId="77777777" w:rsidR="004B1B19" w:rsidRPr="006C1FD7" w:rsidRDefault="004B1B19" w:rsidP="004B1B19">
            <w:pPr>
              <w:ind w:left="100" w:right="77"/>
              <w:jc w:val="both"/>
              <w:rPr>
                <w:b/>
                <w:bCs/>
                <w:sz w:val="20"/>
                <w:szCs w:val="20"/>
              </w:rPr>
            </w:pPr>
            <w:r w:rsidRPr="006C1FD7">
              <w:rPr>
                <w:b/>
                <w:bCs/>
                <w:spacing w:val="1"/>
                <w:sz w:val="20"/>
                <w:szCs w:val="20"/>
              </w:rPr>
              <w:t>G</w:t>
            </w:r>
            <w:r w:rsidRPr="006C1FD7">
              <w:rPr>
                <w:b/>
                <w:bCs/>
                <w:sz w:val="20"/>
                <w:szCs w:val="20"/>
              </w:rPr>
              <w:t>o</w:t>
            </w:r>
            <w:r w:rsidRPr="006C1FD7">
              <w:rPr>
                <w:b/>
                <w:bCs/>
                <w:spacing w:val="-1"/>
                <w:sz w:val="20"/>
                <w:szCs w:val="20"/>
              </w:rPr>
              <w:t>o</w:t>
            </w:r>
            <w:r w:rsidRPr="006C1FD7">
              <w:rPr>
                <w:b/>
                <w:bCs/>
                <w:sz w:val="20"/>
                <w:szCs w:val="20"/>
              </w:rPr>
              <w:t xml:space="preserve">d </w:t>
            </w:r>
          </w:p>
          <w:p w14:paraId="1B996284" w14:textId="77777777" w:rsidR="004B1B19" w:rsidRPr="006C1FD7" w:rsidRDefault="004B1B19" w:rsidP="004B1B19">
            <w:pPr>
              <w:ind w:left="100" w:right="77"/>
              <w:rPr>
                <w:sz w:val="20"/>
                <w:szCs w:val="20"/>
              </w:rPr>
            </w:pPr>
            <w:r w:rsidRPr="006C1FD7">
              <w:rPr>
                <w:sz w:val="20"/>
                <w:szCs w:val="20"/>
              </w:rPr>
              <w:t>Meets</w:t>
            </w:r>
            <w:r w:rsidRPr="006C1FD7">
              <w:rPr>
                <w:b/>
                <w:bCs/>
                <w:sz w:val="20"/>
                <w:szCs w:val="20"/>
              </w:rPr>
              <w:t xml:space="preserve"> </w:t>
            </w:r>
            <w:r w:rsidRPr="006C1FD7">
              <w:rPr>
                <w:sz w:val="20"/>
                <w:szCs w:val="20"/>
              </w:rPr>
              <w:t>a</w:t>
            </w:r>
            <w:r w:rsidRPr="006C1FD7">
              <w:rPr>
                <w:spacing w:val="-1"/>
                <w:sz w:val="20"/>
                <w:szCs w:val="20"/>
              </w:rPr>
              <w:t>l</w:t>
            </w:r>
            <w:r w:rsidRPr="006C1FD7">
              <w:rPr>
                <w:sz w:val="20"/>
                <w:szCs w:val="20"/>
              </w:rPr>
              <w:t xml:space="preserve">l </w:t>
            </w:r>
            <w:r w:rsidRPr="006C1FD7">
              <w:rPr>
                <w:spacing w:val="1"/>
                <w:sz w:val="20"/>
                <w:szCs w:val="20"/>
              </w:rPr>
              <w:t>t</w:t>
            </w:r>
            <w:r w:rsidRPr="006C1FD7">
              <w:rPr>
                <w:sz w:val="20"/>
                <w:szCs w:val="20"/>
              </w:rPr>
              <w:t>he</w:t>
            </w:r>
            <w:r w:rsidRPr="006C1FD7">
              <w:rPr>
                <w:spacing w:val="-2"/>
                <w:sz w:val="20"/>
                <w:szCs w:val="20"/>
              </w:rPr>
              <w:t xml:space="preserve">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i</w:t>
            </w:r>
            <w:r w:rsidRPr="006C1FD7">
              <w:rPr>
                <w:spacing w:val="1"/>
                <w:sz w:val="20"/>
                <w:szCs w:val="20"/>
              </w:rPr>
              <w:t>r</w:t>
            </w:r>
            <w:r w:rsidRPr="006C1FD7">
              <w:rPr>
                <w:spacing w:val="-3"/>
                <w:sz w:val="20"/>
                <w:szCs w:val="20"/>
              </w:rPr>
              <w:t>e</w:t>
            </w:r>
            <w:r w:rsidRPr="006C1FD7">
              <w:rPr>
                <w:spacing w:val="1"/>
                <w:sz w:val="20"/>
                <w:szCs w:val="20"/>
              </w:rPr>
              <w:t>m</w:t>
            </w:r>
            <w:r w:rsidRPr="006C1FD7">
              <w:rPr>
                <w:sz w:val="20"/>
                <w:szCs w:val="20"/>
              </w:rPr>
              <w:t>e</w:t>
            </w:r>
            <w:r w:rsidRPr="006C1FD7">
              <w:rPr>
                <w:spacing w:val="-1"/>
                <w:sz w:val="20"/>
                <w:szCs w:val="20"/>
              </w:rPr>
              <w:t>n</w:t>
            </w:r>
            <w:r w:rsidRPr="006C1FD7">
              <w:rPr>
                <w:spacing w:val="1"/>
                <w:sz w:val="20"/>
                <w:szCs w:val="20"/>
              </w:rPr>
              <w:t>t</w:t>
            </w:r>
            <w:r w:rsidRPr="006C1FD7">
              <w:rPr>
                <w:sz w:val="20"/>
                <w:szCs w:val="20"/>
              </w:rPr>
              <w:t>s</w:t>
            </w:r>
            <w:r w:rsidRPr="006C1FD7">
              <w:rPr>
                <w:spacing w:val="-1"/>
                <w:sz w:val="20"/>
                <w:szCs w:val="20"/>
              </w:rPr>
              <w:t xml:space="preserve"> </w:t>
            </w:r>
            <w:r w:rsidRPr="006C1FD7">
              <w:rPr>
                <w:sz w:val="20"/>
                <w:szCs w:val="20"/>
              </w:rPr>
              <w:t>a</w:t>
            </w:r>
            <w:r w:rsidRPr="006C1FD7">
              <w:rPr>
                <w:spacing w:val="-1"/>
                <w:sz w:val="20"/>
                <w:szCs w:val="20"/>
              </w:rPr>
              <w:t>n</w:t>
            </w:r>
            <w:r w:rsidRPr="006C1FD7">
              <w:rPr>
                <w:sz w:val="20"/>
                <w:szCs w:val="20"/>
              </w:rPr>
              <w:t>d</w:t>
            </w:r>
            <w:r w:rsidRPr="006C1FD7">
              <w:rPr>
                <w:spacing w:val="-2"/>
                <w:sz w:val="20"/>
                <w:szCs w:val="20"/>
              </w:rPr>
              <w:t xml:space="preserve"> </w:t>
            </w:r>
            <w:r w:rsidRPr="006C1FD7">
              <w:rPr>
                <w:spacing w:val="-1"/>
                <w:sz w:val="20"/>
                <w:szCs w:val="20"/>
              </w:rPr>
              <w:t>i</w:t>
            </w:r>
            <w:r w:rsidRPr="006C1FD7">
              <w:rPr>
                <w:sz w:val="20"/>
                <w:szCs w:val="20"/>
              </w:rPr>
              <w:t>s e</w:t>
            </w:r>
            <w:r w:rsidRPr="006C1FD7">
              <w:rPr>
                <w:spacing w:val="-3"/>
                <w:sz w:val="20"/>
                <w:szCs w:val="20"/>
              </w:rPr>
              <w:t>x</w:t>
            </w:r>
            <w:r w:rsidRPr="006C1FD7">
              <w:rPr>
                <w:sz w:val="20"/>
                <w:szCs w:val="20"/>
              </w:rPr>
              <w:t>p</w:t>
            </w:r>
            <w:r w:rsidRPr="006C1FD7">
              <w:rPr>
                <w:spacing w:val="-1"/>
                <w:sz w:val="20"/>
                <w:szCs w:val="20"/>
              </w:rPr>
              <w:t>l</w:t>
            </w:r>
            <w:r w:rsidRPr="006C1FD7">
              <w:rPr>
                <w:spacing w:val="2"/>
                <w:sz w:val="20"/>
                <w:szCs w:val="20"/>
              </w:rPr>
              <w:t>a</w:t>
            </w:r>
            <w:r w:rsidRPr="006C1FD7">
              <w:rPr>
                <w:spacing w:val="-1"/>
                <w:sz w:val="20"/>
                <w:szCs w:val="20"/>
              </w:rPr>
              <w:t>i</w:t>
            </w:r>
            <w:r w:rsidRPr="006C1FD7">
              <w:rPr>
                <w:sz w:val="20"/>
                <w:szCs w:val="20"/>
              </w:rPr>
              <w:t>n</w:t>
            </w:r>
            <w:r w:rsidRPr="006C1FD7">
              <w:rPr>
                <w:spacing w:val="-1"/>
                <w:sz w:val="20"/>
                <w:szCs w:val="20"/>
              </w:rPr>
              <w:t>e</w:t>
            </w:r>
            <w:r w:rsidRPr="006C1FD7">
              <w:rPr>
                <w:sz w:val="20"/>
                <w:szCs w:val="20"/>
              </w:rPr>
              <w:t>d in</w:t>
            </w:r>
            <w:r w:rsidRPr="006C1FD7">
              <w:rPr>
                <w:spacing w:val="1"/>
                <w:sz w:val="20"/>
                <w:szCs w:val="20"/>
              </w:rPr>
              <w:t xml:space="preserve"> r</w:t>
            </w:r>
            <w:r w:rsidRPr="006C1FD7">
              <w:rPr>
                <w:sz w:val="20"/>
                <w:szCs w:val="20"/>
              </w:rPr>
              <w:t>e</w:t>
            </w:r>
            <w:r w:rsidRPr="006C1FD7">
              <w:rPr>
                <w:spacing w:val="-1"/>
                <w:sz w:val="20"/>
                <w:szCs w:val="20"/>
              </w:rPr>
              <w:t>a</w:t>
            </w:r>
            <w:r w:rsidRPr="006C1FD7">
              <w:rPr>
                <w:sz w:val="20"/>
                <w:szCs w:val="20"/>
              </w:rPr>
              <w:t>so</w:t>
            </w:r>
            <w:r w:rsidRPr="006C1FD7">
              <w:rPr>
                <w:spacing w:val="-1"/>
                <w:sz w:val="20"/>
                <w:szCs w:val="20"/>
              </w:rPr>
              <w:t>n</w:t>
            </w:r>
            <w:r w:rsidRPr="006C1FD7">
              <w:rPr>
                <w:sz w:val="20"/>
                <w:szCs w:val="20"/>
              </w:rPr>
              <w:t>a</w:t>
            </w:r>
            <w:r w:rsidRPr="006C1FD7">
              <w:rPr>
                <w:spacing w:val="-1"/>
                <w:sz w:val="20"/>
                <w:szCs w:val="20"/>
              </w:rPr>
              <w:t>bl</w:t>
            </w:r>
            <w:r w:rsidRPr="006C1FD7">
              <w:rPr>
                <w:sz w:val="20"/>
                <w:szCs w:val="20"/>
              </w:rPr>
              <w:t>e</w:t>
            </w:r>
            <w:r w:rsidRPr="006C1FD7">
              <w:rPr>
                <w:spacing w:val="-1"/>
                <w:sz w:val="20"/>
                <w:szCs w:val="20"/>
              </w:rPr>
              <w:t xml:space="preserve"> </w:t>
            </w:r>
            <w:r w:rsidRPr="006C1FD7">
              <w:rPr>
                <w:sz w:val="20"/>
                <w:szCs w:val="20"/>
              </w:rPr>
              <w:t>d</w:t>
            </w:r>
            <w:r w:rsidRPr="006C1FD7">
              <w:rPr>
                <w:spacing w:val="-1"/>
                <w:sz w:val="20"/>
                <w:szCs w:val="20"/>
              </w:rPr>
              <w:t>e</w:t>
            </w:r>
            <w:r w:rsidRPr="006C1FD7">
              <w:rPr>
                <w:spacing w:val="1"/>
                <w:sz w:val="20"/>
                <w:szCs w:val="20"/>
              </w:rPr>
              <w:t>t</w:t>
            </w:r>
            <w:r w:rsidRPr="006C1FD7">
              <w:rPr>
                <w:sz w:val="20"/>
                <w:szCs w:val="20"/>
              </w:rPr>
              <w:t>a</w:t>
            </w:r>
            <w:r w:rsidRPr="006C1FD7">
              <w:rPr>
                <w:spacing w:val="-1"/>
                <w:sz w:val="20"/>
                <w:szCs w:val="20"/>
              </w:rPr>
              <w:t>il</w:t>
            </w:r>
            <w:r w:rsidRPr="006C1FD7">
              <w:rPr>
                <w:sz w:val="20"/>
                <w:szCs w:val="20"/>
              </w:rPr>
              <w:t>.</w:t>
            </w:r>
            <w:r w:rsidRPr="006C1FD7">
              <w:rPr>
                <w:spacing w:val="2"/>
                <w:sz w:val="20"/>
                <w:szCs w:val="20"/>
              </w:rPr>
              <w:t xml:space="preserve"> </w:t>
            </w:r>
            <w:r w:rsidRPr="006C1FD7">
              <w:rPr>
                <w:spacing w:val="1"/>
                <w:sz w:val="20"/>
                <w:szCs w:val="20"/>
              </w:rPr>
              <w:t>I</w:t>
            </w:r>
            <w:r w:rsidRPr="006C1FD7">
              <w:rPr>
                <w:spacing w:val="-3"/>
                <w:sz w:val="20"/>
                <w:szCs w:val="20"/>
              </w:rPr>
              <w:t>n</w:t>
            </w:r>
            <w:r w:rsidRPr="006C1FD7">
              <w:rPr>
                <w:sz w:val="20"/>
                <w:szCs w:val="20"/>
              </w:rPr>
              <w:t>c</w:t>
            </w:r>
            <w:r w:rsidRPr="006C1FD7">
              <w:rPr>
                <w:spacing w:val="-1"/>
                <w:sz w:val="20"/>
                <w:szCs w:val="20"/>
              </w:rPr>
              <w:t>l</w:t>
            </w:r>
            <w:r w:rsidRPr="006C1FD7">
              <w:rPr>
                <w:sz w:val="20"/>
                <w:szCs w:val="20"/>
              </w:rPr>
              <w:t>u</w:t>
            </w:r>
            <w:r w:rsidRPr="006C1FD7">
              <w:rPr>
                <w:spacing w:val="-1"/>
                <w:sz w:val="20"/>
                <w:szCs w:val="20"/>
              </w:rPr>
              <w:t>d</w:t>
            </w:r>
            <w:r w:rsidRPr="006C1FD7">
              <w:rPr>
                <w:sz w:val="20"/>
                <w:szCs w:val="20"/>
              </w:rPr>
              <w:t>es a</w:t>
            </w:r>
            <w:r w:rsidRPr="006C1FD7">
              <w:rPr>
                <w:spacing w:val="-1"/>
                <w:sz w:val="20"/>
                <w:szCs w:val="20"/>
              </w:rPr>
              <w:t>l</w:t>
            </w:r>
            <w:r w:rsidRPr="006C1FD7">
              <w:rPr>
                <w:sz w:val="20"/>
                <w:szCs w:val="20"/>
              </w:rPr>
              <w:t xml:space="preserve">l </w:t>
            </w:r>
            <w:r w:rsidRPr="006C1FD7">
              <w:rPr>
                <w:spacing w:val="1"/>
                <w:sz w:val="20"/>
                <w:szCs w:val="20"/>
              </w:rPr>
              <w:t>t</w:t>
            </w:r>
            <w:r w:rsidRPr="006C1FD7">
              <w:rPr>
                <w:sz w:val="20"/>
                <w:szCs w:val="20"/>
              </w:rPr>
              <w:t>he</w:t>
            </w:r>
            <w:r w:rsidRPr="006C1FD7">
              <w:rPr>
                <w:spacing w:val="-2"/>
                <w:sz w:val="20"/>
                <w:szCs w:val="20"/>
              </w:rPr>
              <w:t xml:space="preserve"> </w:t>
            </w:r>
            <w:r w:rsidRPr="006C1FD7">
              <w:rPr>
                <w:spacing w:val="-1"/>
                <w:sz w:val="20"/>
                <w:szCs w:val="20"/>
              </w:rPr>
              <w:t>i</w:t>
            </w:r>
            <w:r w:rsidRPr="006C1FD7">
              <w:rPr>
                <w:spacing w:val="-3"/>
                <w:sz w:val="20"/>
                <w:szCs w:val="20"/>
              </w:rPr>
              <w:t>n</w:t>
            </w:r>
            <w:r w:rsidRPr="006C1FD7">
              <w:rPr>
                <w:spacing w:val="1"/>
                <w:sz w:val="20"/>
                <w:szCs w:val="20"/>
              </w:rPr>
              <w:t>f</w:t>
            </w:r>
            <w:r w:rsidRPr="006C1FD7">
              <w:rPr>
                <w:sz w:val="20"/>
                <w:szCs w:val="20"/>
              </w:rPr>
              <w:t>or</w:t>
            </w:r>
            <w:r w:rsidRPr="006C1FD7">
              <w:rPr>
                <w:spacing w:val="1"/>
                <w:sz w:val="20"/>
                <w:szCs w:val="20"/>
              </w:rPr>
              <w:t>m</w:t>
            </w:r>
            <w:r w:rsidRPr="006C1FD7">
              <w:rPr>
                <w:spacing w:val="-3"/>
                <w:sz w:val="20"/>
                <w:szCs w:val="20"/>
              </w:rPr>
              <w:t>a</w:t>
            </w:r>
            <w:r w:rsidRPr="006C1FD7">
              <w:rPr>
                <w:spacing w:val="1"/>
                <w:sz w:val="20"/>
                <w:szCs w:val="20"/>
              </w:rPr>
              <w:t>t</w:t>
            </w:r>
            <w:r w:rsidRPr="006C1FD7">
              <w:rPr>
                <w:spacing w:val="-1"/>
                <w:sz w:val="20"/>
                <w:szCs w:val="20"/>
              </w:rPr>
              <w:t>i</w:t>
            </w:r>
            <w:r w:rsidRPr="006C1FD7">
              <w:rPr>
                <w:sz w:val="20"/>
                <w:szCs w:val="20"/>
              </w:rPr>
              <w:t>on</w:t>
            </w:r>
            <w:r w:rsidRPr="006C1FD7">
              <w:rPr>
                <w:spacing w:val="1"/>
                <w:sz w:val="20"/>
                <w:szCs w:val="20"/>
              </w:rPr>
              <w:t xml:space="preserve"> r</w:t>
            </w:r>
            <w:r w:rsidRPr="006C1FD7">
              <w:rPr>
                <w:spacing w:val="-3"/>
                <w:sz w:val="20"/>
                <w:szCs w:val="20"/>
              </w:rPr>
              <w:t>e</w:t>
            </w:r>
            <w:r w:rsidRPr="006C1FD7">
              <w:rPr>
                <w:spacing w:val="2"/>
                <w:sz w:val="20"/>
                <w:szCs w:val="20"/>
              </w:rPr>
              <w:t>q</w:t>
            </w:r>
            <w:r w:rsidRPr="006C1FD7">
              <w:rPr>
                <w:sz w:val="20"/>
                <w:szCs w:val="20"/>
              </w:rPr>
              <w:t>u</w:t>
            </w:r>
            <w:r w:rsidRPr="006C1FD7">
              <w:rPr>
                <w:spacing w:val="-3"/>
                <w:sz w:val="20"/>
                <w:szCs w:val="20"/>
              </w:rPr>
              <w:t>e</w:t>
            </w:r>
            <w:r w:rsidRPr="006C1FD7">
              <w:rPr>
                <w:sz w:val="20"/>
                <w:szCs w:val="20"/>
              </w:rPr>
              <w:t>s</w:t>
            </w:r>
            <w:r w:rsidRPr="006C1FD7">
              <w:rPr>
                <w:spacing w:val="1"/>
                <w:sz w:val="20"/>
                <w:szCs w:val="20"/>
              </w:rPr>
              <w:t>t</w:t>
            </w:r>
            <w:r w:rsidRPr="006C1FD7">
              <w:rPr>
                <w:sz w:val="20"/>
                <w:szCs w:val="20"/>
              </w:rPr>
              <w:t>ed</w:t>
            </w:r>
            <w:r w:rsidRPr="006C1FD7">
              <w:rPr>
                <w:spacing w:val="-2"/>
                <w:sz w:val="20"/>
                <w:szCs w:val="20"/>
              </w:rPr>
              <w:t xml:space="preserve"> </w:t>
            </w:r>
            <w:r w:rsidRPr="006C1FD7">
              <w:rPr>
                <w:sz w:val="20"/>
                <w:szCs w:val="20"/>
              </w:rPr>
              <w:t>a</w:t>
            </w:r>
            <w:r w:rsidRPr="006C1FD7">
              <w:rPr>
                <w:spacing w:val="-1"/>
                <w:sz w:val="20"/>
                <w:szCs w:val="20"/>
              </w:rPr>
              <w:t>n</w:t>
            </w:r>
            <w:r w:rsidRPr="006C1FD7">
              <w:rPr>
                <w:sz w:val="20"/>
                <w:szCs w:val="20"/>
              </w:rPr>
              <w:t xml:space="preserve">d </w:t>
            </w:r>
            <w:r w:rsidRPr="006C1FD7">
              <w:rPr>
                <w:spacing w:val="-1"/>
                <w:sz w:val="20"/>
                <w:szCs w:val="20"/>
              </w:rPr>
              <w:t>i</w:t>
            </w:r>
            <w:r w:rsidRPr="006C1FD7">
              <w:rPr>
                <w:sz w:val="20"/>
                <w:szCs w:val="20"/>
              </w:rPr>
              <w:t>nsti</w:t>
            </w:r>
            <w:r w:rsidRPr="006C1FD7">
              <w:rPr>
                <w:spacing w:val="-1"/>
                <w:sz w:val="20"/>
                <w:szCs w:val="20"/>
              </w:rPr>
              <w:t>l</w:t>
            </w:r>
            <w:r w:rsidRPr="006C1FD7">
              <w:rPr>
                <w:sz w:val="20"/>
                <w:szCs w:val="20"/>
              </w:rPr>
              <w:t>s</w:t>
            </w:r>
            <w:r w:rsidRPr="006C1FD7">
              <w:rPr>
                <w:spacing w:val="1"/>
                <w:sz w:val="20"/>
                <w:szCs w:val="20"/>
              </w:rPr>
              <w:t xml:space="preserve"> </w:t>
            </w:r>
            <w:r w:rsidRPr="006C1FD7">
              <w:rPr>
                <w:sz w:val="20"/>
                <w:szCs w:val="20"/>
              </w:rPr>
              <w:t>co</w:t>
            </w:r>
            <w:r w:rsidRPr="006C1FD7">
              <w:rPr>
                <w:spacing w:val="-2"/>
                <w:sz w:val="20"/>
                <w:szCs w:val="20"/>
              </w:rPr>
              <w:t>n</w:t>
            </w:r>
            <w:r w:rsidRPr="006C1FD7">
              <w:rPr>
                <w:spacing w:val="1"/>
                <w:sz w:val="20"/>
                <w:szCs w:val="20"/>
              </w:rPr>
              <w:t>f</w:t>
            </w:r>
            <w:r w:rsidRPr="006C1FD7">
              <w:rPr>
                <w:spacing w:val="-1"/>
                <w:sz w:val="20"/>
                <w:szCs w:val="20"/>
              </w:rPr>
              <w:t>i</w:t>
            </w:r>
            <w:r w:rsidRPr="006C1FD7">
              <w:rPr>
                <w:spacing w:val="-3"/>
                <w:sz w:val="20"/>
                <w:szCs w:val="20"/>
              </w:rPr>
              <w:t>d</w:t>
            </w:r>
            <w:r w:rsidRPr="006C1FD7">
              <w:rPr>
                <w:sz w:val="20"/>
                <w:szCs w:val="20"/>
              </w:rPr>
              <w:t>e</w:t>
            </w:r>
            <w:r w:rsidRPr="006C1FD7">
              <w:rPr>
                <w:spacing w:val="-1"/>
                <w:sz w:val="20"/>
                <w:szCs w:val="20"/>
              </w:rPr>
              <w:t>n</w:t>
            </w:r>
            <w:r w:rsidRPr="006C1FD7">
              <w:rPr>
                <w:sz w:val="20"/>
                <w:szCs w:val="20"/>
              </w:rPr>
              <w:t xml:space="preserve">ce </w:t>
            </w:r>
            <w:r w:rsidRPr="006C1FD7">
              <w:rPr>
                <w:spacing w:val="2"/>
                <w:sz w:val="20"/>
                <w:szCs w:val="20"/>
              </w:rPr>
              <w:t>t</w:t>
            </w:r>
            <w:r w:rsidRPr="006C1FD7">
              <w:rPr>
                <w:sz w:val="20"/>
                <w:szCs w:val="20"/>
              </w:rPr>
              <w:t>h</w:t>
            </w:r>
            <w:r w:rsidRPr="006C1FD7">
              <w:rPr>
                <w:spacing w:val="-3"/>
                <w:sz w:val="20"/>
                <w:szCs w:val="20"/>
              </w:rPr>
              <w:t>a</w:t>
            </w:r>
            <w:r w:rsidRPr="006C1FD7">
              <w:rPr>
                <w:sz w:val="20"/>
                <w:szCs w:val="20"/>
              </w:rPr>
              <w:t xml:space="preserve">t </w:t>
            </w:r>
            <w:r w:rsidRPr="006C1FD7">
              <w:rPr>
                <w:spacing w:val="1"/>
                <w:sz w:val="20"/>
                <w:szCs w:val="20"/>
              </w:rPr>
              <w:t>t</w:t>
            </w:r>
            <w:r w:rsidRPr="006C1FD7">
              <w:rPr>
                <w:sz w:val="20"/>
                <w:szCs w:val="20"/>
              </w:rPr>
              <w:t>he</w:t>
            </w:r>
            <w:r w:rsidRPr="006C1FD7">
              <w:rPr>
                <w:spacing w:val="-2"/>
                <w:sz w:val="20"/>
                <w:szCs w:val="20"/>
              </w:rPr>
              <w:t xml:space="preserve"> </w:t>
            </w:r>
            <w:r w:rsidRPr="006C1FD7">
              <w:rPr>
                <w:sz w:val="20"/>
                <w:szCs w:val="20"/>
              </w:rPr>
              <w:t>su</w:t>
            </w:r>
            <w:r w:rsidRPr="006C1FD7">
              <w:rPr>
                <w:spacing w:val="-1"/>
                <w:sz w:val="20"/>
                <w:szCs w:val="20"/>
              </w:rPr>
              <w:t>p</w:t>
            </w:r>
            <w:r w:rsidRPr="006C1FD7">
              <w:rPr>
                <w:sz w:val="20"/>
                <w:szCs w:val="20"/>
              </w:rPr>
              <w:t>p</w:t>
            </w:r>
            <w:r w:rsidRPr="006C1FD7">
              <w:rPr>
                <w:spacing w:val="-1"/>
                <w:sz w:val="20"/>
                <w:szCs w:val="20"/>
              </w:rPr>
              <w:t>li</w:t>
            </w:r>
            <w:r w:rsidRPr="006C1FD7">
              <w:rPr>
                <w:sz w:val="20"/>
                <w:szCs w:val="20"/>
              </w:rPr>
              <w:t>er</w:t>
            </w:r>
            <w:r w:rsidRPr="006C1FD7">
              <w:rPr>
                <w:spacing w:val="2"/>
                <w:sz w:val="20"/>
                <w:szCs w:val="20"/>
              </w:rPr>
              <w:t xml:space="preserve"> </w:t>
            </w:r>
            <w:r w:rsidRPr="006C1FD7">
              <w:rPr>
                <w:sz w:val="20"/>
                <w:szCs w:val="20"/>
              </w:rPr>
              <w:t>can</w:t>
            </w:r>
            <w:r w:rsidRPr="006C1FD7">
              <w:rPr>
                <w:spacing w:val="-1"/>
                <w:sz w:val="20"/>
                <w:szCs w:val="20"/>
              </w:rPr>
              <w:t xml:space="preserve"> </w:t>
            </w:r>
            <w:r w:rsidRPr="006C1FD7">
              <w:rPr>
                <w:spacing w:val="1"/>
                <w:sz w:val="20"/>
                <w:szCs w:val="20"/>
              </w:rPr>
              <w:t>f</w:t>
            </w:r>
            <w:r w:rsidRPr="006C1FD7">
              <w:rPr>
                <w:sz w:val="20"/>
                <w:szCs w:val="20"/>
              </w:rPr>
              <w:t>u</w:t>
            </w:r>
            <w:r w:rsidRPr="006C1FD7">
              <w:rPr>
                <w:spacing w:val="-1"/>
                <w:sz w:val="20"/>
                <w:szCs w:val="20"/>
              </w:rPr>
              <w:t>ll</w:t>
            </w:r>
            <w:r w:rsidRPr="006C1FD7">
              <w:rPr>
                <w:sz w:val="20"/>
                <w:szCs w:val="20"/>
              </w:rPr>
              <w:t>y</w:t>
            </w:r>
            <w:r w:rsidRPr="006C1FD7">
              <w:rPr>
                <w:spacing w:val="-1"/>
                <w:sz w:val="20"/>
                <w:szCs w:val="20"/>
              </w:rPr>
              <w:t xml:space="preserve"> </w:t>
            </w:r>
            <w:r w:rsidRPr="006C1FD7">
              <w:rPr>
                <w:spacing w:val="1"/>
                <w:sz w:val="20"/>
                <w:szCs w:val="20"/>
              </w:rPr>
              <w:t>m</w:t>
            </w:r>
            <w:r w:rsidRPr="006C1FD7">
              <w:rPr>
                <w:sz w:val="20"/>
                <w:szCs w:val="20"/>
              </w:rPr>
              <w:t>e</w:t>
            </w:r>
            <w:r w:rsidRPr="006C1FD7">
              <w:rPr>
                <w:spacing w:val="-1"/>
                <w:sz w:val="20"/>
                <w:szCs w:val="20"/>
              </w:rPr>
              <w:t>e</w:t>
            </w:r>
            <w:r w:rsidRPr="006C1FD7">
              <w:rPr>
                <w:sz w:val="20"/>
                <w:szCs w:val="20"/>
              </w:rPr>
              <w:t xml:space="preserve">t </w:t>
            </w:r>
            <w:r w:rsidRPr="006C1FD7">
              <w:rPr>
                <w:spacing w:val="1"/>
                <w:sz w:val="20"/>
                <w:szCs w:val="20"/>
              </w:rPr>
              <w:t>t</w:t>
            </w:r>
            <w:r w:rsidRPr="006C1FD7">
              <w:rPr>
                <w:sz w:val="20"/>
                <w:szCs w:val="20"/>
              </w:rPr>
              <w:t xml:space="preserve">he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i</w:t>
            </w:r>
            <w:r w:rsidRPr="006C1FD7">
              <w:rPr>
                <w:spacing w:val="1"/>
                <w:sz w:val="20"/>
                <w:szCs w:val="20"/>
              </w:rPr>
              <w:t>r</w:t>
            </w:r>
            <w:r w:rsidRPr="006C1FD7">
              <w:rPr>
                <w:sz w:val="20"/>
                <w:szCs w:val="20"/>
              </w:rPr>
              <w:t>eme</w:t>
            </w:r>
            <w:r w:rsidRPr="006C1FD7">
              <w:rPr>
                <w:spacing w:val="-3"/>
                <w:sz w:val="20"/>
                <w:szCs w:val="20"/>
              </w:rPr>
              <w:t>n</w:t>
            </w:r>
            <w:r w:rsidRPr="006C1FD7">
              <w:rPr>
                <w:spacing w:val="1"/>
                <w:sz w:val="20"/>
                <w:szCs w:val="20"/>
              </w:rPr>
              <w:t>t</w:t>
            </w:r>
            <w:r w:rsidRPr="006C1FD7">
              <w:rPr>
                <w:sz w:val="20"/>
                <w:szCs w:val="20"/>
              </w:rPr>
              <w:t>s</w:t>
            </w:r>
            <w:r w:rsidRPr="006C1FD7">
              <w:rPr>
                <w:spacing w:val="-1"/>
                <w:sz w:val="20"/>
                <w:szCs w:val="20"/>
              </w:rPr>
              <w:t xml:space="preserve"> </w:t>
            </w:r>
            <w:r w:rsidRPr="006C1FD7">
              <w:rPr>
                <w:spacing w:val="-3"/>
                <w:sz w:val="20"/>
                <w:szCs w:val="20"/>
              </w:rPr>
              <w:t>o</w:t>
            </w:r>
            <w:r w:rsidRPr="006C1FD7">
              <w:rPr>
                <w:sz w:val="20"/>
                <w:szCs w:val="20"/>
              </w:rPr>
              <w:t>f</w:t>
            </w:r>
            <w:r w:rsidRPr="006C1FD7">
              <w:rPr>
                <w:spacing w:val="2"/>
                <w:sz w:val="20"/>
                <w:szCs w:val="20"/>
              </w:rPr>
              <w:t xml:space="preserve"> </w:t>
            </w:r>
            <w:r w:rsidRPr="006C1FD7">
              <w:rPr>
                <w:spacing w:val="1"/>
                <w:sz w:val="20"/>
                <w:szCs w:val="20"/>
              </w:rPr>
              <w:t>t</w:t>
            </w:r>
            <w:r w:rsidRPr="006C1FD7">
              <w:rPr>
                <w:sz w:val="20"/>
                <w:szCs w:val="20"/>
              </w:rPr>
              <w:t xml:space="preserve">he </w:t>
            </w:r>
            <w:r w:rsidRPr="006C1FD7">
              <w:rPr>
                <w:spacing w:val="-1"/>
                <w:sz w:val="20"/>
                <w:szCs w:val="20"/>
              </w:rPr>
              <w:t>C</w:t>
            </w:r>
            <w:r w:rsidRPr="006C1FD7">
              <w:rPr>
                <w:sz w:val="20"/>
                <w:szCs w:val="20"/>
              </w:rPr>
              <w:t>o</w:t>
            </w:r>
            <w:r w:rsidRPr="006C1FD7">
              <w:rPr>
                <w:spacing w:val="-1"/>
                <w:sz w:val="20"/>
                <w:szCs w:val="20"/>
              </w:rPr>
              <w:t>nt</w:t>
            </w:r>
            <w:r w:rsidRPr="006C1FD7">
              <w:rPr>
                <w:spacing w:val="1"/>
                <w:sz w:val="20"/>
                <w:szCs w:val="20"/>
              </w:rPr>
              <w:t>r</w:t>
            </w:r>
            <w:r w:rsidRPr="006C1FD7">
              <w:rPr>
                <w:sz w:val="20"/>
                <w:szCs w:val="20"/>
              </w:rPr>
              <w:t>ac</w:t>
            </w:r>
            <w:r w:rsidRPr="006C1FD7">
              <w:rPr>
                <w:spacing w:val="-2"/>
                <w:sz w:val="20"/>
                <w:szCs w:val="20"/>
              </w:rPr>
              <w:t>t</w:t>
            </w:r>
            <w:r w:rsidRPr="006C1FD7">
              <w:rPr>
                <w:sz w:val="20"/>
                <w:szCs w:val="20"/>
              </w:rPr>
              <w:t>.</w:t>
            </w:r>
          </w:p>
        </w:tc>
        <w:tc>
          <w:tcPr>
            <w:tcW w:w="810" w:type="dxa"/>
            <w:tcBorders>
              <w:top w:val="single" w:sz="5" w:space="0" w:color="000000"/>
              <w:left w:val="single" w:sz="4" w:space="0" w:color="auto"/>
              <w:bottom w:val="single" w:sz="5" w:space="0" w:color="000000"/>
              <w:right w:val="single" w:sz="7" w:space="0" w:color="000000"/>
            </w:tcBorders>
            <w:vAlign w:val="center"/>
          </w:tcPr>
          <w:p w14:paraId="666512BB" w14:textId="77777777" w:rsidR="004B1B19" w:rsidRPr="006C1FD7" w:rsidRDefault="004B1B19" w:rsidP="004B1B19">
            <w:pPr>
              <w:ind w:right="267"/>
              <w:jc w:val="center"/>
              <w:rPr>
                <w:sz w:val="20"/>
                <w:szCs w:val="20"/>
              </w:rPr>
            </w:pPr>
            <w:r w:rsidRPr="006C1FD7">
              <w:rPr>
                <w:sz w:val="20"/>
                <w:szCs w:val="20"/>
              </w:rPr>
              <w:t>4</w:t>
            </w:r>
          </w:p>
        </w:tc>
      </w:tr>
      <w:tr w:rsidR="004B1B19" w:rsidRPr="00CE69CF" w14:paraId="38A39033" w14:textId="77777777" w:rsidTr="004B1B19">
        <w:trPr>
          <w:trHeight w:hRule="exact" w:val="1004"/>
        </w:trPr>
        <w:tc>
          <w:tcPr>
            <w:tcW w:w="8111" w:type="dxa"/>
            <w:tcBorders>
              <w:top w:val="single" w:sz="4" w:space="0" w:color="auto"/>
              <w:left w:val="single" w:sz="4" w:space="0" w:color="auto"/>
              <w:bottom w:val="single" w:sz="4" w:space="0" w:color="auto"/>
              <w:right w:val="single" w:sz="4" w:space="0" w:color="auto"/>
            </w:tcBorders>
          </w:tcPr>
          <w:p w14:paraId="7D2FB22C" w14:textId="77777777" w:rsidR="004B1B19" w:rsidRPr="006C1FD7" w:rsidRDefault="004B1B19" w:rsidP="004B1B19">
            <w:pPr>
              <w:ind w:left="100" w:right="-8"/>
              <w:jc w:val="both"/>
              <w:rPr>
                <w:b/>
                <w:bCs/>
                <w:spacing w:val="2"/>
                <w:sz w:val="20"/>
                <w:szCs w:val="20"/>
              </w:rPr>
            </w:pPr>
            <w:r w:rsidRPr="006C1FD7">
              <w:rPr>
                <w:b/>
                <w:bCs/>
                <w:spacing w:val="-1"/>
                <w:sz w:val="20"/>
                <w:szCs w:val="20"/>
              </w:rPr>
              <w:t>C</w:t>
            </w:r>
            <w:r w:rsidRPr="006C1FD7">
              <w:rPr>
                <w:b/>
                <w:bCs/>
                <w:sz w:val="20"/>
                <w:szCs w:val="20"/>
              </w:rPr>
              <w:t>omp</w:t>
            </w:r>
            <w:r w:rsidRPr="006C1FD7">
              <w:rPr>
                <w:b/>
                <w:bCs/>
                <w:spacing w:val="-1"/>
                <w:sz w:val="20"/>
                <w:szCs w:val="20"/>
              </w:rPr>
              <w:t>li</w:t>
            </w:r>
            <w:r w:rsidRPr="006C1FD7">
              <w:rPr>
                <w:b/>
                <w:bCs/>
                <w:sz w:val="20"/>
                <w:szCs w:val="20"/>
              </w:rPr>
              <w:t>a</w:t>
            </w:r>
            <w:r w:rsidRPr="006C1FD7">
              <w:rPr>
                <w:b/>
                <w:bCs/>
                <w:spacing w:val="-1"/>
                <w:sz w:val="20"/>
                <w:szCs w:val="20"/>
              </w:rPr>
              <w:t>n</w:t>
            </w:r>
            <w:r w:rsidRPr="006C1FD7">
              <w:rPr>
                <w:b/>
                <w:bCs/>
                <w:sz w:val="20"/>
                <w:szCs w:val="20"/>
              </w:rPr>
              <w:t>t</w:t>
            </w:r>
            <w:r w:rsidRPr="006C1FD7">
              <w:rPr>
                <w:b/>
                <w:bCs/>
                <w:spacing w:val="2"/>
                <w:sz w:val="20"/>
                <w:szCs w:val="20"/>
              </w:rPr>
              <w:t xml:space="preserve"> </w:t>
            </w:r>
          </w:p>
          <w:p w14:paraId="29D34F73" w14:textId="77777777" w:rsidR="004B1B19" w:rsidRPr="006C1FD7" w:rsidRDefault="004B1B19" w:rsidP="004B1B19">
            <w:pPr>
              <w:ind w:left="100" w:right="-8"/>
              <w:rPr>
                <w:sz w:val="20"/>
                <w:szCs w:val="20"/>
              </w:rPr>
            </w:pPr>
            <w:r w:rsidRPr="006C1FD7">
              <w:rPr>
                <w:spacing w:val="1"/>
                <w:sz w:val="20"/>
                <w:szCs w:val="20"/>
              </w:rPr>
              <w:t>M</w:t>
            </w:r>
            <w:r w:rsidRPr="006C1FD7">
              <w:rPr>
                <w:sz w:val="20"/>
                <w:szCs w:val="20"/>
              </w:rPr>
              <w:t>e</w:t>
            </w:r>
            <w:r w:rsidRPr="006C1FD7">
              <w:rPr>
                <w:spacing w:val="-1"/>
                <w:sz w:val="20"/>
                <w:szCs w:val="20"/>
              </w:rPr>
              <w:t>et</w:t>
            </w:r>
            <w:r w:rsidRPr="006C1FD7">
              <w:rPr>
                <w:sz w:val="20"/>
                <w:szCs w:val="20"/>
              </w:rPr>
              <w:t>s</w:t>
            </w:r>
            <w:r w:rsidRPr="006C1FD7">
              <w:rPr>
                <w:spacing w:val="1"/>
                <w:sz w:val="20"/>
                <w:szCs w:val="20"/>
              </w:rPr>
              <w:t xml:space="preserve"> t</w:t>
            </w:r>
            <w:r w:rsidRPr="006C1FD7">
              <w:rPr>
                <w:sz w:val="20"/>
                <w:szCs w:val="20"/>
              </w:rPr>
              <w:t>he</w:t>
            </w:r>
            <w:r w:rsidRPr="006C1FD7">
              <w:rPr>
                <w:spacing w:val="-2"/>
                <w:sz w:val="20"/>
                <w:szCs w:val="20"/>
              </w:rPr>
              <w:t xml:space="preserve"> </w:t>
            </w:r>
            <w:r w:rsidRPr="006C1FD7">
              <w:rPr>
                <w:sz w:val="20"/>
                <w:szCs w:val="20"/>
              </w:rPr>
              <w:t>ess</w:t>
            </w:r>
            <w:r w:rsidRPr="006C1FD7">
              <w:rPr>
                <w:spacing w:val="-1"/>
                <w:sz w:val="20"/>
                <w:szCs w:val="20"/>
              </w:rPr>
              <w:t>e</w:t>
            </w:r>
            <w:r w:rsidRPr="006C1FD7">
              <w:rPr>
                <w:spacing w:val="-3"/>
                <w:sz w:val="20"/>
                <w:szCs w:val="20"/>
              </w:rPr>
              <w:t>n</w:t>
            </w:r>
            <w:r w:rsidRPr="006C1FD7">
              <w:rPr>
                <w:spacing w:val="1"/>
                <w:sz w:val="20"/>
                <w:szCs w:val="20"/>
              </w:rPr>
              <w:t>t</w:t>
            </w:r>
            <w:r w:rsidRPr="006C1FD7">
              <w:rPr>
                <w:spacing w:val="-1"/>
                <w:sz w:val="20"/>
                <w:szCs w:val="20"/>
              </w:rPr>
              <w:t>i</w:t>
            </w:r>
            <w:r w:rsidRPr="006C1FD7">
              <w:rPr>
                <w:sz w:val="20"/>
                <w:szCs w:val="20"/>
              </w:rPr>
              <w:t xml:space="preserve">al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i</w:t>
            </w:r>
            <w:r w:rsidRPr="006C1FD7">
              <w:rPr>
                <w:spacing w:val="1"/>
                <w:sz w:val="20"/>
                <w:szCs w:val="20"/>
              </w:rPr>
              <w:t>r</w:t>
            </w:r>
            <w:r w:rsidRPr="006C1FD7">
              <w:rPr>
                <w:spacing w:val="-3"/>
                <w:sz w:val="20"/>
                <w:szCs w:val="20"/>
              </w:rPr>
              <w:t>e</w:t>
            </w:r>
            <w:r w:rsidRPr="006C1FD7">
              <w:rPr>
                <w:spacing w:val="-2"/>
                <w:sz w:val="20"/>
                <w:szCs w:val="20"/>
              </w:rPr>
              <w:t>m</w:t>
            </w:r>
            <w:r w:rsidRPr="006C1FD7">
              <w:rPr>
                <w:sz w:val="20"/>
                <w:szCs w:val="20"/>
              </w:rPr>
              <w:t>e</w:t>
            </w:r>
            <w:r w:rsidRPr="006C1FD7">
              <w:rPr>
                <w:spacing w:val="-1"/>
                <w:sz w:val="20"/>
                <w:szCs w:val="20"/>
              </w:rPr>
              <w:t>n</w:t>
            </w:r>
            <w:r w:rsidRPr="006C1FD7">
              <w:rPr>
                <w:spacing w:val="1"/>
                <w:sz w:val="20"/>
                <w:szCs w:val="20"/>
              </w:rPr>
              <w:t>t</w:t>
            </w:r>
            <w:r w:rsidRPr="006C1FD7">
              <w:rPr>
                <w:sz w:val="20"/>
                <w:szCs w:val="20"/>
              </w:rPr>
              <w:t>s a</w:t>
            </w:r>
            <w:r w:rsidRPr="006C1FD7">
              <w:rPr>
                <w:spacing w:val="-1"/>
                <w:sz w:val="20"/>
                <w:szCs w:val="20"/>
              </w:rPr>
              <w:t>n</w:t>
            </w:r>
            <w:r w:rsidRPr="006C1FD7">
              <w:rPr>
                <w:sz w:val="20"/>
                <w:szCs w:val="20"/>
              </w:rPr>
              <w:t>d is e</w:t>
            </w:r>
            <w:r w:rsidRPr="006C1FD7">
              <w:rPr>
                <w:spacing w:val="-2"/>
                <w:sz w:val="20"/>
                <w:szCs w:val="20"/>
              </w:rPr>
              <w:t>x</w:t>
            </w:r>
            <w:r w:rsidRPr="006C1FD7">
              <w:rPr>
                <w:sz w:val="20"/>
                <w:szCs w:val="20"/>
              </w:rPr>
              <w:t>p</w:t>
            </w:r>
            <w:r w:rsidRPr="006C1FD7">
              <w:rPr>
                <w:spacing w:val="-1"/>
                <w:sz w:val="20"/>
                <w:szCs w:val="20"/>
              </w:rPr>
              <w:t>l</w:t>
            </w:r>
            <w:r w:rsidRPr="006C1FD7">
              <w:rPr>
                <w:sz w:val="20"/>
                <w:szCs w:val="20"/>
              </w:rPr>
              <w:t>a</w:t>
            </w:r>
            <w:r w:rsidRPr="006C1FD7">
              <w:rPr>
                <w:spacing w:val="-1"/>
                <w:sz w:val="20"/>
                <w:szCs w:val="20"/>
              </w:rPr>
              <w:t>i</w:t>
            </w:r>
            <w:r w:rsidRPr="006C1FD7">
              <w:rPr>
                <w:sz w:val="20"/>
                <w:szCs w:val="20"/>
              </w:rPr>
              <w:t>n</w:t>
            </w:r>
            <w:r w:rsidRPr="006C1FD7">
              <w:rPr>
                <w:spacing w:val="-1"/>
                <w:sz w:val="20"/>
                <w:szCs w:val="20"/>
              </w:rPr>
              <w:t>e</w:t>
            </w:r>
            <w:r w:rsidRPr="006C1FD7">
              <w:rPr>
                <w:sz w:val="20"/>
                <w:szCs w:val="20"/>
              </w:rPr>
              <w:t>d in</w:t>
            </w:r>
            <w:r w:rsidRPr="006C1FD7">
              <w:rPr>
                <w:spacing w:val="1"/>
                <w:sz w:val="20"/>
                <w:szCs w:val="20"/>
              </w:rPr>
              <w:t xml:space="preserve"> </w:t>
            </w:r>
            <w:r w:rsidRPr="006C1FD7">
              <w:rPr>
                <w:sz w:val="20"/>
                <w:szCs w:val="20"/>
              </w:rPr>
              <w:t>a</w:t>
            </w:r>
            <w:r w:rsidRPr="006C1FD7">
              <w:rPr>
                <w:spacing w:val="-1"/>
                <w:sz w:val="20"/>
                <w:szCs w:val="20"/>
              </w:rPr>
              <w:t>d</w:t>
            </w:r>
            <w:r w:rsidRPr="006C1FD7">
              <w:rPr>
                <w:sz w:val="20"/>
                <w:szCs w:val="20"/>
              </w:rPr>
              <w:t>e</w:t>
            </w:r>
            <w:r w:rsidRPr="006C1FD7">
              <w:rPr>
                <w:spacing w:val="-1"/>
                <w:sz w:val="20"/>
                <w:szCs w:val="20"/>
              </w:rPr>
              <w:t>q</w:t>
            </w:r>
            <w:r w:rsidRPr="006C1FD7">
              <w:rPr>
                <w:sz w:val="20"/>
                <w:szCs w:val="20"/>
              </w:rPr>
              <w:t>u</w:t>
            </w:r>
            <w:r w:rsidRPr="006C1FD7">
              <w:rPr>
                <w:spacing w:val="-1"/>
                <w:sz w:val="20"/>
                <w:szCs w:val="20"/>
              </w:rPr>
              <w:t>a</w:t>
            </w:r>
            <w:r w:rsidRPr="006C1FD7">
              <w:rPr>
                <w:spacing w:val="1"/>
                <w:sz w:val="20"/>
                <w:szCs w:val="20"/>
              </w:rPr>
              <w:t>t</w:t>
            </w:r>
            <w:r w:rsidRPr="006C1FD7">
              <w:rPr>
                <w:sz w:val="20"/>
                <w:szCs w:val="20"/>
              </w:rPr>
              <w:t>e d</w:t>
            </w:r>
            <w:r w:rsidRPr="006C1FD7">
              <w:rPr>
                <w:spacing w:val="-2"/>
                <w:sz w:val="20"/>
                <w:szCs w:val="20"/>
              </w:rPr>
              <w:t>e</w:t>
            </w:r>
            <w:r w:rsidRPr="006C1FD7">
              <w:rPr>
                <w:spacing w:val="1"/>
                <w:sz w:val="20"/>
                <w:szCs w:val="20"/>
              </w:rPr>
              <w:t>t</w:t>
            </w:r>
            <w:r w:rsidRPr="006C1FD7">
              <w:rPr>
                <w:sz w:val="20"/>
                <w:szCs w:val="20"/>
              </w:rPr>
              <w:t>a</w:t>
            </w:r>
            <w:r w:rsidRPr="006C1FD7">
              <w:rPr>
                <w:spacing w:val="-1"/>
                <w:sz w:val="20"/>
                <w:szCs w:val="20"/>
              </w:rPr>
              <w:t>il</w:t>
            </w:r>
            <w:r w:rsidRPr="006C1FD7">
              <w:rPr>
                <w:sz w:val="20"/>
                <w:szCs w:val="20"/>
              </w:rPr>
              <w:t>.</w:t>
            </w:r>
            <w:r w:rsidRPr="006C1FD7">
              <w:rPr>
                <w:spacing w:val="2"/>
                <w:sz w:val="20"/>
                <w:szCs w:val="20"/>
              </w:rPr>
              <w:t xml:space="preserve"> </w:t>
            </w:r>
            <w:r w:rsidRPr="006C1FD7">
              <w:rPr>
                <w:spacing w:val="-1"/>
                <w:sz w:val="20"/>
                <w:szCs w:val="20"/>
              </w:rPr>
              <w:t>Al</w:t>
            </w:r>
            <w:r w:rsidRPr="006C1FD7">
              <w:rPr>
                <w:spacing w:val="1"/>
                <w:sz w:val="20"/>
                <w:szCs w:val="20"/>
              </w:rPr>
              <w:t>t</w:t>
            </w:r>
            <w:r w:rsidRPr="006C1FD7">
              <w:rPr>
                <w:sz w:val="20"/>
                <w:szCs w:val="20"/>
              </w:rPr>
              <w:t>h</w:t>
            </w:r>
            <w:r w:rsidRPr="006C1FD7">
              <w:rPr>
                <w:spacing w:val="-1"/>
                <w:sz w:val="20"/>
                <w:szCs w:val="20"/>
              </w:rPr>
              <w:t>o</w:t>
            </w:r>
            <w:r w:rsidRPr="006C1FD7">
              <w:rPr>
                <w:spacing w:val="-3"/>
                <w:sz w:val="20"/>
                <w:szCs w:val="20"/>
              </w:rPr>
              <w:t>u</w:t>
            </w:r>
            <w:r w:rsidRPr="006C1FD7">
              <w:rPr>
                <w:spacing w:val="2"/>
                <w:sz w:val="20"/>
                <w:szCs w:val="20"/>
              </w:rPr>
              <w:t>g</w:t>
            </w:r>
            <w:r w:rsidRPr="006C1FD7">
              <w:rPr>
                <w:sz w:val="20"/>
                <w:szCs w:val="20"/>
              </w:rPr>
              <w:t>h</w:t>
            </w:r>
            <w:r w:rsidRPr="006C1FD7">
              <w:rPr>
                <w:spacing w:val="-2"/>
                <w:sz w:val="20"/>
                <w:szCs w:val="20"/>
              </w:rPr>
              <w:t xml:space="preserve"> </w:t>
            </w:r>
            <w:r w:rsidRPr="006C1FD7">
              <w:rPr>
                <w:sz w:val="20"/>
                <w:szCs w:val="20"/>
              </w:rPr>
              <w:t>bri</w:t>
            </w:r>
            <w:r w:rsidRPr="006C1FD7">
              <w:rPr>
                <w:spacing w:val="-3"/>
                <w:sz w:val="20"/>
                <w:szCs w:val="20"/>
              </w:rPr>
              <w:t>e</w:t>
            </w:r>
            <w:r w:rsidRPr="006C1FD7">
              <w:rPr>
                <w:sz w:val="20"/>
                <w:szCs w:val="20"/>
              </w:rPr>
              <w:t>f</w:t>
            </w:r>
            <w:r w:rsidRPr="006C1FD7">
              <w:rPr>
                <w:spacing w:val="2"/>
                <w:sz w:val="20"/>
                <w:szCs w:val="20"/>
              </w:rPr>
              <w:t xml:space="preserve"> </w:t>
            </w:r>
            <w:r w:rsidRPr="006C1FD7">
              <w:rPr>
                <w:spacing w:val="-3"/>
                <w:sz w:val="20"/>
                <w:szCs w:val="20"/>
              </w:rPr>
              <w:t>o</w:t>
            </w:r>
            <w:r w:rsidRPr="006C1FD7">
              <w:rPr>
                <w:sz w:val="20"/>
                <w:szCs w:val="20"/>
              </w:rPr>
              <w:t>r</w:t>
            </w:r>
            <w:r w:rsidRPr="006C1FD7">
              <w:rPr>
                <w:spacing w:val="2"/>
                <w:sz w:val="20"/>
                <w:szCs w:val="20"/>
              </w:rPr>
              <w:t xml:space="preserve"> </w:t>
            </w:r>
            <w:r w:rsidRPr="006C1FD7">
              <w:rPr>
                <w:spacing w:val="-1"/>
                <w:sz w:val="20"/>
                <w:szCs w:val="20"/>
              </w:rPr>
              <w:t>l</w:t>
            </w:r>
            <w:r w:rsidRPr="006C1FD7">
              <w:rPr>
                <w:sz w:val="20"/>
                <w:szCs w:val="20"/>
              </w:rPr>
              <w:t>a</w:t>
            </w:r>
            <w:r w:rsidRPr="006C1FD7">
              <w:rPr>
                <w:spacing w:val="-3"/>
                <w:sz w:val="20"/>
                <w:szCs w:val="20"/>
              </w:rPr>
              <w:t>c</w:t>
            </w:r>
            <w:r w:rsidRPr="006C1FD7">
              <w:rPr>
                <w:spacing w:val="2"/>
                <w:sz w:val="20"/>
                <w:szCs w:val="20"/>
              </w:rPr>
              <w:t>k</w:t>
            </w:r>
            <w:r w:rsidRPr="006C1FD7">
              <w:rPr>
                <w:spacing w:val="-1"/>
                <w:sz w:val="20"/>
                <w:szCs w:val="20"/>
              </w:rPr>
              <w:t>i</w:t>
            </w:r>
            <w:r w:rsidRPr="006C1FD7">
              <w:rPr>
                <w:spacing w:val="-3"/>
                <w:sz w:val="20"/>
                <w:szCs w:val="20"/>
              </w:rPr>
              <w:t>n</w:t>
            </w:r>
            <w:r w:rsidRPr="006C1FD7">
              <w:rPr>
                <w:sz w:val="20"/>
                <w:szCs w:val="20"/>
              </w:rPr>
              <w:t>g</w:t>
            </w:r>
            <w:r w:rsidRPr="006C1FD7">
              <w:rPr>
                <w:spacing w:val="3"/>
                <w:sz w:val="20"/>
                <w:szCs w:val="20"/>
              </w:rPr>
              <w:t xml:space="preserve"> </w:t>
            </w:r>
            <w:r w:rsidRPr="006C1FD7">
              <w:rPr>
                <w:sz w:val="20"/>
                <w:szCs w:val="20"/>
              </w:rPr>
              <w:t>s</w:t>
            </w:r>
            <w:r w:rsidRPr="006C1FD7">
              <w:rPr>
                <w:spacing w:val="-3"/>
                <w:sz w:val="20"/>
                <w:szCs w:val="20"/>
              </w:rPr>
              <w:t>o</w:t>
            </w:r>
            <w:r w:rsidRPr="006C1FD7">
              <w:rPr>
                <w:spacing w:val="1"/>
                <w:sz w:val="20"/>
                <w:szCs w:val="20"/>
              </w:rPr>
              <w:t>m</w:t>
            </w:r>
            <w:r w:rsidRPr="006C1FD7">
              <w:rPr>
                <w:sz w:val="20"/>
                <w:szCs w:val="20"/>
              </w:rPr>
              <w:t>e</w:t>
            </w:r>
            <w:r w:rsidRPr="006C1FD7">
              <w:rPr>
                <w:spacing w:val="-2"/>
                <w:sz w:val="20"/>
                <w:szCs w:val="20"/>
              </w:rPr>
              <w:t xml:space="preserve"> </w:t>
            </w:r>
            <w:r w:rsidRPr="006C1FD7">
              <w:rPr>
                <w:sz w:val="20"/>
                <w:szCs w:val="20"/>
              </w:rPr>
              <w:t>d</w:t>
            </w:r>
            <w:r w:rsidRPr="006C1FD7">
              <w:rPr>
                <w:spacing w:val="-1"/>
                <w:sz w:val="20"/>
                <w:szCs w:val="20"/>
              </w:rPr>
              <w:t>e</w:t>
            </w:r>
            <w:r w:rsidRPr="006C1FD7">
              <w:rPr>
                <w:spacing w:val="1"/>
                <w:sz w:val="20"/>
                <w:szCs w:val="20"/>
              </w:rPr>
              <w:t>t</w:t>
            </w:r>
            <w:r w:rsidRPr="006C1FD7">
              <w:rPr>
                <w:sz w:val="20"/>
                <w:szCs w:val="20"/>
              </w:rPr>
              <w:t>a</w:t>
            </w:r>
            <w:r w:rsidRPr="006C1FD7">
              <w:rPr>
                <w:spacing w:val="-1"/>
                <w:sz w:val="20"/>
                <w:szCs w:val="20"/>
              </w:rPr>
              <w:t>il</w:t>
            </w:r>
            <w:r w:rsidRPr="006C1FD7">
              <w:rPr>
                <w:sz w:val="20"/>
                <w:szCs w:val="20"/>
              </w:rPr>
              <w:t>,</w:t>
            </w:r>
            <w:r w:rsidRPr="006C1FD7">
              <w:rPr>
                <w:spacing w:val="-2"/>
                <w:sz w:val="20"/>
                <w:szCs w:val="20"/>
              </w:rPr>
              <w:t xml:space="preserve"> </w:t>
            </w:r>
            <w:r w:rsidRPr="006C1FD7">
              <w:rPr>
                <w:sz w:val="20"/>
                <w:szCs w:val="20"/>
              </w:rPr>
              <w:t>a</w:t>
            </w:r>
            <w:r w:rsidRPr="006C1FD7">
              <w:rPr>
                <w:spacing w:val="-1"/>
                <w:sz w:val="20"/>
                <w:szCs w:val="20"/>
              </w:rPr>
              <w:t>l</w:t>
            </w:r>
            <w:r w:rsidRPr="006C1FD7">
              <w:rPr>
                <w:sz w:val="20"/>
                <w:szCs w:val="20"/>
              </w:rPr>
              <w:t xml:space="preserve">l </w:t>
            </w:r>
            <w:r w:rsidRPr="006C1FD7">
              <w:rPr>
                <w:spacing w:val="1"/>
                <w:sz w:val="20"/>
                <w:szCs w:val="20"/>
              </w:rPr>
              <w:t>t</w:t>
            </w:r>
            <w:r w:rsidRPr="006C1FD7">
              <w:rPr>
                <w:sz w:val="20"/>
                <w:szCs w:val="20"/>
              </w:rPr>
              <w:t>he</w:t>
            </w:r>
            <w:r w:rsidRPr="006C1FD7">
              <w:rPr>
                <w:spacing w:val="1"/>
                <w:sz w:val="20"/>
                <w:szCs w:val="20"/>
              </w:rPr>
              <w:t xml:space="preserve"> </w:t>
            </w:r>
            <w:r w:rsidRPr="006C1FD7">
              <w:rPr>
                <w:spacing w:val="-1"/>
                <w:sz w:val="20"/>
                <w:szCs w:val="20"/>
              </w:rPr>
              <w:t>i</w:t>
            </w:r>
            <w:r w:rsidRPr="006C1FD7">
              <w:rPr>
                <w:spacing w:val="-3"/>
                <w:sz w:val="20"/>
                <w:szCs w:val="20"/>
              </w:rPr>
              <w:t>n</w:t>
            </w:r>
            <w:r w:rsidRPr="006C1FD7">
              <w:rPr>
                <w:spacing w:val="3"/>
                <w:sz w:val="20"/>
                <w:szCs w:val="20"/>
              </w:rPr>
              <w:t>f</w:t>
            </w:r>
            <w:r w:rsidRPr="006C1FD7">
              <w:rPr>
                <w:spacing w:val="-3"/>
                <w:sz w:val="20"/>
                <w:szCs w:val="20"/>
              </w:rPr>
              <w:t>o</w:t>
            </w:r>
            <w:r w:rsidRPr="006C1FD7">
              <w:rPr>
                <w:spacing w:val="1"/>
                <w:sz w:val="20"/>
                <w:szCs w:val="20"/>
              </w:rPr>
              <w:t>rm</w:t>
            </w:r>
            <w:r w:rsidRPr="006C1FD7">
              <w:rPr>
                <w:spacing w:val="-3"/>
                <w:sz w:val="20"/>
                <w:szCs w:val="20"/>
              </w:rPr>
              <w:t>a</w:t>
            </w:r>
            <w:r w:rsidRPr="006C1FD7">
              <w:rPr>
                <w:spacing w:val="1"/>
                <w:sz w:val="20"/>
                <w:szCs w:val="20"/>
              </w:rPr>
              <w:t>t</w:t>
            </w:r>
            <w:r w:rsidRPr="006C1FD7">
              <w:rPr>
                <w:spacing w:val="-1"/>
                <w:sz w:val="20"/>
                <w:szCs w:val="20"/>
              </w:rPr>
              <w:t>i</w:t>
            </w:r>
            <w:r w:rsidRPr="006C1FD7">
              <w:rPr>
                <w:sz w:val="20"/>
                <w:szCs w:val="20"/>
              </w:rPr>
              <w:t>on</w:t>
            </w:r>
            <w:r w:rsidRPr="006C1FD7">
              <w:rPr>
                <w:spacing w:val="-2"/>
                <w:sz w:val="20"/>
                <w:szCs w:val="20"/>
              </w:rPr>
              <w:t xml:space="preserve">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e</w:t>
            </w:r>
            <w:r w:rsidRPr="006C1FD7">
              <w:rPr>
                <w:sz w:val="20"/>
                <w:szCs w:val="20"/>
              </w:rPr>
              <w:t>s</w:t>
            </w:r>
            <w:r w:rsidRPr="006C1FD7">
              <w:rPr>
                <w:spacing w:val="1"/>
                <w:sz w:val="20"/>
                <w:szCs w:val="20"/>
              </w:rPr>
              <w:t>t</w:t>
            </w:r>
            <w:r w:rsidRPr="006C1FD7">
              <w:rPr>
                <w:spacing w:val="-3"/>
                <w:sz w:val="20"/>
                <w:szCs w:val="20"/>
              </w:rPr>
              <w:t>e</w:t>
            </w:r>
            <w:r w:rsidRPr="006C1FD7">
              <w:rPr>
                <w:sz w:val="20"/>
                <w:szCs w:val="20"/>
              </w:rPr>
              <w:t>d has</w:t>
            </w:r>
            <w:r w:rsidRPr="006C1FD7">
              <w:rPr>
                <w:spacing w:val="1"/>
                <w:sz w:val="20"/>
                <w:szCs w:val="20"/>
              </w:rPr>
              <w:t xml:space="preserve"> </w:t>
            </w:r>
            <w:r w:rsidRPr="006C1FD7">
              <w:rPr>
                <w:sz w:val="20"/>
                <w:szCs w:val="20"/>
              </w:rPr>
              <w:t>b</w:t>
            </w:r>
            <w:r w:rsidRPr="006C1FD7">
              <w:rPr>
                <w:spacing w:val="-1"/>
                <w:sz w:val="20"/>
                <w:szCs w:val="20"/>
              </w:rPr>
              <w:t>e</w:t>
            </w:r>
            <w:r w:rsidRPr="006C1FD7">
              <w:rPr>
                <w:sz w:val="20"/>
                <w:szCs w:val="20"/>
              </w:rPr>
              <w:t>en</w:t>
            </w:r>
            <w:r w:rsidRPr="006C1FD7">
              <w:rPr>
                <w:spacing w:val="-2"/>
                <w:sz w:val="20"/>
                <w:szCs w:val="20"/>
              </w:rPr>
              <w:t xml:space="preserve"> </w:t>
            </w:r>
            <w:r w:rsidRPr="006C1FD7">
              <w:rPr>
                <w:sz w:val="20"/>
                <w:szCs w:val="20"/>
              </w:rPr>
              <w:t>su</w:t>
            </w:r>
            <w:r w:rsidRPr="006C1FD7">
              <w:rPr>
                <w:spacing w:val="-1"/>
                <w:sz w:val="20"/>
                <w:szCs w:val="20"/>
              </w:rPr>
              <w:t>p</w:t>
            </w:r>
            <w:r w:rsidRPr="006C1FD7">
              <w:rPr>
                <w:sz w:val="20"/>
                <w:szCs w:val="20"/>
              </w:rPr>
              <w:t>p</w:t>
            </w:r>
            <w:r w:rsidRPr="006C1FD7">
              <w:rPr>
                <w:spacing w:val="-1"/>
                <w:sz w:val="20"/>
                <w:szCs w:val="20"/>
              </w:rPr>
              <w:t>li</w:t>
            </w:r>
            <w:r w:rsidRPr="006C1FD7">
              <w:rPr>
                <w:sz w:val="20"/>
                <w:szCs w:val="20"/>
              </w:rPr>
              <w:t>ed</w:t>
            </w:r>
            <w:r w:rsidRPr="006C1FD7">
              <w:rPr>
                <w:spacing w:val="1"/>
                <w:sz w:val="20"/>
                <w:szCs w:val="20"/>
              </w:rPr>
              <w:t xml:space="preserve"> </w:t>
            </w:r>
            <w:r w:rsidRPr="006C1FD7">
              <w:rPr>
                <w:sz w:val="20"/>
                <w:szCs w:val="20"/>
              </w:rPr>
              <w:t>a</w:t>
            </w:r>
            <w:r w:rsidRPr="006C1FD7">
              <w:rPr>
                <w:spacing w:val="-1"/>
                <w:sz w:val="20"/>
                <w:szCs w:val="20"/>
              </w:rPr>
              <w:t>n</w:t>
            </w:r>
            <w:r w:rsidRPr="006C1FD7">
              <w:rPr>
                <w:sz w:val="20"/>
                <w:szCs w:val="20"/>
              </w:rPr>
              <w:t>d</w:t>
            </w:r>
            <w:r w:rsidRPr="006C1FD7">
              <w:rPr>
                <w:spacing w:val="-2"/>
                <w:sz w:val="20"/>
                <w:szCs w:val="20"/>
              </w:rPr>
              <w:t xml:space="preserve"> </w:t>
            </w:r>
            <w:r w:rsidRPr="006C1FD7">
              <w:rPr>
                <w:spacing w:val="1"/>
                <w:sz w:val="20"/>
                <w:szCs w:val="20"/>
              </w:rPr>
              <w:t>t</w:t>
            </w:r>
            <w:r w:rsidRPr="006C1FD7">
              <w:rPr>
                <w:sz w:val="20"/>
                <w:szCs w:val="20"/>
              </w:rPr>
              <w:t>he</w:t>
            </w:r>
            <w:r w:rsidRPr="006C1FD7">
              <w:rPr>
                <w:spacing w:val="-2"/>
                <w:sz w:val="20"/>
                <w:szCs w:val="20"/>
              </w:rPr>
              <w:t xml:space="preserve"> </w:t>
            </w:r>
            <w:proofErr w:type="spellStart"/>
            <w:r w:rsidRPr="006C1FD7">
              <w:rPr>
                <w:spacing w:val="1"/>
                <w:sz w:val="20"/>
                <w:szCs w:val="20"/>
              </w:rPr>
              <w:t>G</w:t>
            </w:r>
            <w:r w:rsidRPr="006C1FD7">
              <w:rPr>
                <w:sz w:val="20"/>
                <w:szCs w:val="20"/>
              </w:rPr>
              <w:t>oM</w:t>
            </w:r>
            <w:proofErr w:type="spellEnd"/>
            <w:r w:rsidRPr="006C1FD7">
              <w:rPr>
                <w:spacing w:val="-3"/>
                <w:sz w:val="20"/>
                <w:szCs w:val="20"/>
              </w:rPr>
              <w:t xml:space="preserve"> </w:t>
            </w:r>
            <w:r w:rsidRPr="006C1FD7">
              <w:rPr>
                <w:spacing w:val="-1"/>
                <w:sz w:val="20"/>
                <w:szCs w:val="20"/>
              </w:rPr>
              <w:t>i</w:t>
            </w:r>
            <w:r w:rsidRPr="006C1FD7">
              <w:rPr>
                <w:sz w:val="20"/>
                <w:szCs w:val="20"/>
              </w:rPr>
              <w:t>s</w:t>
            </w:r>
            <w:r w:rsidRPr="006C1FD7">
              <w:rPr>
                <w:spacing w:val="1"/>
                <w:sz w:val="20"/>
                <w:szCs w:val="20"/>
              </w:rPr>
              <w:t xml:space="preserve"> r</w:t>
            </w:r>
            <w:r w:rsidRPr="006C1FD7">
              <w:rPr>
                <w:sz w:val="20"/>
                <w:szCs w:val="20"/>
              </w:rPr>
              <w:t>e</w:t>
            </w:r>
            <w:r w:rsidRPr="006C1FD7">
              <w:rPr>
                <w:spacing w:val="-1"/>
                <w:sz w:val="20"/>
                <w:szCs w:val="20"/>
              </w:rPr>
              <w:t>l</w:t>
            </w:r>
            <w:r w:rsidRPr="006C1FD7">
              <w:rPr>
                <w:sz w:val="20"/>
                <w:szCs w:val="20"/>
              </w:rPr>
              <w:t>ati</w:t>
            </w:r>
            <w:r w:rsidRPr="006C1FD7">
              <w:rPr>
                <w:spacing w:val="-3"/>
                <w:sz w:val="20"/>
                <w:szCs w:val="20"/>
              </w:rPr>
              <w:t>v</w:t>
            </w:r>
            <w:r w:rsidRPr="006C1FD7">
              <w:rPr>
                <w:sz w:val="20"/>
                <w:szCs w:val="20"/>
              </w:rPr>
              <w:t>e</w:t>
            </w:r>
            <w:r w:rsidRPr="006C1FD7">
              <w:rPr>
                <w:spacing w:val="-1"/>
                <w:sz w:val="20"/>
                <w:szCs w:val="20"/>
              </w:rPr>
              <w:t>l</w:t>
            </w:r>
            <w:r w:rsidRPr="006C1FD7">
              <w:rPr>
                <w:sz w:val="20"/>
                <w:szCs w:val="20"/>
              </w:rPr>
              <w:t>y co</w:t>
            </w:r>
            <w:r w:rsidRPr="006C1FD7">
              <w:rPr>
                <w:spacing w:val="-3"/>
                <w:sz w:val="20"/>
                <w:szCs w:val="20"/>
              </w:rPr>
              <w:t>n</w:t>
            </w:r>
            <w:r w:rsidRPr="006C1FD7">
              <w:rPr>
                <w:spacing w:val="3"/>
                <w:sz w:val="20"/>
                <w:szCs w:val="20"/>
              </w:rPr>
              <w:t>f</w:t>
            </w:r>
            <w:r w:rsidRPr="006C1FD7">
              <w:rPr>
                <w:spacing w:val="-1"/>
                <w:sz w:val="20"/>
                <w:szCs w:val="20"/>
              </w:rPr>
              <w:t>i</w:t>
            </w:r>
            <w:r w:rsidRPr="006C1FD7">
              <w:rPr>
                <w:sz w:val="20"/>
                <w:szCs w:val="20"/>
              </w:rPr>
              <w:t>d</w:t>
            </w:r>
            <w:r w:rsidRPr="006C1FD7">
              <w:rPr>
                <w:spacing w:val="-1"/>
                <w:sz w:val="20"/>
                <w:szCs w:val="20"/>
              </w:rPr>
              <w:t>e</w:t>
            </w:r>
            <w:r w:rsidRPr="006C1FD7">
              <w:rPr>
                <w:sz w:val="20"/>
                <w:szCs w:val="20"/>
              </w:rPr>
              <w:t xml:space="preserve">nt </w:t>
            </w:r>
            <w:r w:rsidRPr="006C1FD7">
              <w:rPr>
                <w:spacing w:val="1"/>
                <w:sz w:val="20"/>
                <w:szCs w:val="20"/>
              </w:rPr>
              <w:t>t</w:t>
            </w:r>
            <w:r w:rsidRPr="006C1FD7">
              <w:rPr>
                <w:sz w:val="20"/>
                <w:szCs w:val="20"/>
              </w:rPr>
              <w:t>h</w:t>
            </w:r>
            <w:r w:rsidRPr="006C1FD7">
              <w:rPr>
                <w:spacing w:val="-3"/>
                <w:sz w:val="20"/>
                <w:szCs w:val="20"/>
              </w:rPr>
              <w:t>a</w:t>
            </w:r>
            <w:r w:rsidRPr="006C1FD7">
              <w:rPr>
                <w:sz w:val="20"/>
                <w:szCs w:val="20"/>
              </w:rPr>
              <w:t xml:space="preserve">t </w:t>
            </w:r>
            <w:r w:rsidRPr="006C1FD7">
              <w:rPr>
                <w:spacing w:val="1"/>
                <w:sz w:val="20"/>
                <w:szCs w:val="20"/>
              </w:rPr>
              <w:t>t</w:t>
            </w:r>
            <w:r w:rsidRPr="006C1FD7">
              <w:rPr>
                <w:sz w:val="20"/>
                <w:szCs w:val="20"/>
              </w:rPr>
              <w:t>he</w:t>
            </w:r>
            <w:r w:rsidRPr="006C1FD7">
              <w:rPr>
                <w:spacing w:val="1"/>
                <w:sz w:val="20"/>
                <w:szCs w:val="20"/>
              </w:rPr>
              <w:t xml:space="preserve"> </w:t>
            </w:r>
            <w:r w:rsidRPr="006C1FD7">
              <w:rPr>
                <w:sz w:val="20"/>
                <w:szCs w:val="20"/>
              </w:rPr>
              <w:t>su</w:t>
            </w:r>
            <w:r w:rsidRPr="006C1FD7">
              <w:rPr>
                <w:spacing w:val="-1"/>
                <w:sz w:val="20"/>
                <w:szCs w:val="20"/>
              </w:rPr>
              <w:t>p</w:t>
            </w:r>
            <w:r w:rsidRPr="006C1FD7">
              <w:rPr>
                <w:sz w:val="20"/>
                <w:szCs w:val="20"/>
              </w:rPr>
              <w:t>p</w:t>
            </w:r>
            <w:r w:rsidRPr="006C1FD7">
              <w:rPr>
                <w:spacing w:val="-1"/>
                <w:sz w:val="20"/>
                <w:szCs w:val="20"/>
              </w:rPr>
              <w:t>li</w:t>
            </w:r>
            <w:r w:rsidRPr="006C1FD7">
              <w:rPr>
                <w:spacing w:val="-3"/>
                <w:sz w:val="20"/>
                <w:szCs w:val="20"/>
              </w:rPr>
              <w:t>e</w:t>
            </w:r>
            <w:r w:rsidRPr="006C1FD7">
              <w:rPr>
                <w:sz w:val="20"/>
                <w:szCs w:val="20"/>
              </w:rPr>
              <w:t>r</w:t>
            </w:r>
            <w:r w:rsidRPr="006C1FD7">
              <w:rPr>
                <w:spacing w:val="2"/>
                <w:sz w:val="20"/>
                <w:szCs w:val="20"/>
              </w:rPr>
              <w:t xml:space="preserve"> </w:t>
            </w:r>
            <w:r w:rsidRPr="006C1FD7">
              <w:rPr>
                <w:sz w:val="20"/>
                <w:szCs w:val="20"/>
              </w:rPr>
              <w:t>can</w:t>
            </w:r>
            <w:r w:rsidRPr="006C1FD7">
              <w:rPr>
                <w:spacing w:val="-1"/>
                <w:sz w:val="20"/>
                <w:szCs w:val="20"/>
              </w:rPr>
              <w:t xml:space="preserve"> </w:t>
            </w:r>
            <w:r w:rsidRPr="006C1FD7">
              <w:rPr>
                <w:spacing w:val="1"/>
                <w:sz w:val="20"/>
                <w:szCs w:val="20"/>
              </w:rPr>
              <w:t>m</w:t>
            </w:r>
            <w:r w:rsidRPr="006C1FD7">
              <w:rPr>
                <w:sz w:val="20"/>
                <w:szCs w:val="20"/>
              </w:rPr>
              <w:t>e</w:t>
            </w:r>
            <w:r w:rsidRPr="006C1FD7">
              <w:rPr>
                <w:spacing w:val="-1"/>
                <w:sz w:val="20"/>
                <w:szCs w:val="20"/>
              </w:rPr>
              <w:t>e</w:t>
            </w:r>
            <w:r w:rsidRPr="006C1FD7">
              <w:rPr>
                <w:sz w:val="20"/>
                <w:szCs w:val="20"/>
              </w:rPr>
              <w:t xml:space="preserve">t </w:t>
            </w:r>
            <w:r w:rsidRPr="006C1FD7">
              <w:rPr>
                <w:spacing w:val="-1"/>
                <w:sz w:val="20"/>
                <w:szCs w:val="20"/>
              </w:rPr>
              <w:t>t</w:t>
            </w:r>
            <w:r w:rsidRPr="006C1FD7">
              <w:rPr>
                <w:sz w:val="20"/>
                <w:szCs w:val="20"/>
              </w:rPr>
              <w:t>he</w:t>
            </w:r>
            <w:r w:rsidRPr="006C1FD7">
              <w:rPr>
                <w:spacing w:val="1"/>
                <w:sz w:val="20"/>
                <w:szCs w:val="20"/>
              </w:rPr>
              <w:t xml:space="preserve"> 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i</w:t>
            </w:r>
            <w:r w:rsidRPr="006C1FD7">
              <w:rPr>
                <w:spacing w:val="1"/>
                <w:sz w:val="20"/>
                <w:szCs w:val="20"/>
              </w:rPr>
              <w:t>r</w:t>
            </w:r>
            <w:r w:rsidRPr="006C1FD7">
              <w:rPr>
                <w:spacing w:val="-3"/>
                <w:sz w:val="20"/>
                <w:szCs w:val="20"/>
              </w:rPr>
              <w:t>e</w:t>
            </w:r>
            <w:r w:rsidRPr="006C1FD7">
              <w:rPr>
                <w:spacing w:val="1"/>
                <w:sz w:val="20"/>
                <w:szCs w:val="20"/>
              </w:rPr>
              <w:t>m</w:t>
            </w:r>
            <w:r w:rsidRPr="006C1FD7">
              <w:rPr>
                <w:sz w:val="20"/>
                <w:szCs w:val="20"/>
              </w:rPr>
              <w:t>e</w:t>
            </w:r>
            <w:r w:rsidRPr="006C1FD7">
              <w:rPr>
                <w:spacing w:val="-1"/>
                <w:sz w:val="20"/>
                <w:szCs w:val="20"/>
              </w:rPr>
              <w:t>nt</w:t>
            </w:r>
            <w:r w:rsidRPr="006C1FD7">
              <w:rPr>
                <w:sz w:val="20"/>
                <w:szCs w:val="20"/>
              </w:rPr>
              <w:t>s</w:t>
            </w:r>
            <w:r w:rsidRPr="006C1FD7">
              <w:rPr>
                <w:spacing w:val="1"/>
                <w:sz w:val="20"/>
                <w:szCs w:val="20"/>
              </w:rPr>
              <w:t xml:space="preserve"> </w:t>
            </w:r>
            <w:r w:rsidRPr="006C1FD7">
              <w:rPr>
                <w:spacing w:val="-3"/>
                <w:sz w:val="20"/>
                <w:szCs w:val="20"/>
              </w:rPr>
              <w:t>o</w:t>
            </w:r>
            <w:r w:rsidRPr="006C1FD7">
              <w:rPr>
                <w:sz w:val="20"/>
                <w:szCs w:val="20"/>
              </w:rPr>
              <w:t xml:space="preserve">f </w:t>
            </w:r>
            <w:r w:rsidRPr="006C1FD7">
              <w:rPr>
                <w:spacing w:val="1"/>
                <w:sz w:val="20"/>
                <w:szCs w:val="20"/>
              </w:rPr>
              <w:t>t</w:t>
            </w:r>
            <w:r w:rsidRPr="006C1FD7">
              <w:rPr>
                <w:sz w:val="20"/>
                <w:szCs w:val="20"/>
              </w:rPr>
              <w:t xml:space="preserve">he </w:t>
            </w:r>
            <w:r w:rsidRPr="006C1FD7">
              <w:rPr>
                <w:spacing w:val="-1"/>
                <w:sz w:val="20"/>
                <w:szCs w:val="20"/>
              </w:rPr>
              <w:t>C</w:t>
            </w:r>
            <w:r w:rsidRPr="006C1FD7">
              <w:rPr>
                <w:sz w:val="20"/>
                <w:szCs w:val="20"/>
              </w:rPr>
              <w:t>o</w:t>
            </w:r>
            <w:r w:rsidRPr="006C1FD7">
              <w:rPr>
                <w:spacing w:val="-1"/>
                <w:sz w:val="20"/>
                <w:szCs w:val="20"/>
              </w:rPr>
              <w:t>n</w:t>
            </w:r>
            <w:r w:rsidRPr="006C1FD7">
              <w:rPr>
                <w:spacing w:val="1"/>
                <w:sz w:val="20"/>
                <w:szCs w:val="20"/>
              </w:rPr>
              <w:t>tr</w:t>
            </w:r>
            <w:r w:rsidRPr="006C1FD7">
              <w:rPr>
                <w:sz w:val="20"/>
                <w:szCs w:val="20"/>
              </w:rPr>
              <w:t>a</w:t>
            </w:r>
            <w:r w:rsidRPr="006C1FD7">
              <w:rPr>
                <w:spacing w:val="-3"/>
                <w:sz w:val="20"/>
                <w:szCs w:val="20"/>
              </w:rPr>
              <w:t>c</w:t>
            </w:r>
            <w:r w:rsidRPr="006C1FD7">
              <w:rPr>
                <w:spacing w:val="1"/>
                <w:sz w:val="20"/>
                <w:szCs w:val="20"/>
              </w:rPr>
              <w:t>t</w:t>
            </w:r>
            <w:r w:rsidRPr="006C1FD7">
              <w:rPr>
                <w:sz w:val="20"/>
                <w:szCs w:val="20"/>
              </w:rPr>
              <w:t>.</w:t>
            </w:r>
          </w:p>
          <w:p w14:paraId="2A9BC638" w14:textId="77777777" w:rsidR="004B1B19" w:rsidRPr="006C1FD7" w:rsidRDefault="004B1B19" w:rsidP="004B1B19">
            <w:pPr>
              <w:ind w:left="100" w:right="-8"/>
              <w:rPr>
                <w:sz w:val="20"/>
                <w:szCs w:val="20"/>
              </w:rPr>
            </w:pPr>
          </w:p>
        </w:tc>
        <w:tc>
          <w:tcPr>
            <w:tcW w:w="810" w:type="dxa"/>
            <w:tcBorders>
              <w:top w:val="single" w:sz="5" w:space="0" w:color="000000"/>
              <w:left w:val="single" w:sz="4" w:space="0" w:color="auto"/>
              <w:bottom w:val="single" w:sz="5" w:space="0" w:color="000000"/>
              <w:right w:val="single" w:sz="7" w:space="0" w:color="000000"/>
            </w:tcBorders>
            <w:vAlign w:val="center"/>
          </w:tcPr>
          <w:p w14:paraId="35102B36" w14:textId="77777777" w:rsidR="004B1B19" w:rsidRPr="006C1FD7" w:rsidRDefault="004B1B19" w:rsidP="004B1B19">
            <w:pPr>
              <w:spacing w:before="5" w:line="140" w:lineRule="exact"/>
              <w:jc w:val="center"/>
              <w:rPr>
                <w:sz w:val="20"/>
                <w:szCs w:val="20"/>
              </w:rPr>
            </w:pPr>
          </w:p>
          <w:p w14:paraId="48567A6D" w14:textId="77777777" w:rsidR="004B1B19" w:rsidRPr="006C1FD7" w:rsidRDefault="004B1B19" w:rsidP="004B1B19">
            <w:pPr>
              <w:ind w:right="276"/>
              <w:jc w:val="center"/>
              <w:rPr>
                <w:sz w:val="20"/>
                <w:szCs w:val="20"/>
              </w:rPr>
            </w:pPr>
            <w:r w:rsidRPr="006C1FD7">
              <w:rPr>
                <w:sz w:val="20"/>
                <w:szCs w:val="20"/>
              </w:rPr>
              <w:t>3</w:t>
            </w:r>
          </w:p>
        </w:tc>
      </w:tr>
      <w:tr w:rsidR="004B1B19" w:rsidRPr="00CE69CF" w14:paraId="26B08692" w14:textId="77777777" w:rsidTr="004B1B19">
        <w:trPr>
          <w:trHeight w:hRule="exact" w:val="975"/>
        </w:trPr>
        <w:tc>
          <w:tcPr>
            <w:tcW w:w="8111" w:type="dxa"/>
            <w:tcBorders>
              <w:top w:val="single" w:sz="4" w:space="0" w:color="auto"/>
              <w:left w:val="single" w:sz="4" w:space="0" w:color="auto"/>
              <w:bottom w:val="single" w:sz="4" w:space="0" w:color="auto"/>
              <w:right w:val="single" w:sz="4" w:space="0" w:color="auto"/>
            </w:tcBorders>
          </w:tcPr>
          <w:p w14:paraId="75DFBDE1" w14:textId="77777777" w:rsidR="004B1B19" w:rsidRPr="006C1FD7" w:rsidRDefault="004B1B19" w:rsidP="004B1B19">
            <w:pPr>
              <w:ind w:left="100" w:right="2"/>
              <w:jc w:val="both"/>
              <w:rPr>
                <w:b/>
                <w:bCs/>
                <w:spacing w:val="1"/>
                <w:sz w:val="20"/>
                <w:szCs w:val="20"/>
              </w:rPr>
            </w:pPr>
            <w:r w:rsidRPr="006C1FD7">
              <w:rPr>
                <w:b/>
                <w:bCs/>
                <w:spacing w:val="-1"/>
                <w:sz w:val="20"/>
                <w:szCs w:val="20"/>
              </w:rPr>
              <w:t>P</w:t>
            </w:r>
            <w:r w:rsidRPr="006C1FD7">
              <w:rPr>
                <w:b/>
                <w:bCs/>
                <w:spacing w:val="-3"/>
                <w:sz w:val="20"/>
                <w:szCs w:val="20"/>
              </w:rPr>
              <w:t>a</w:t>
            </w:r>
            <w:r w:rsidRPr="006C1FD7">
              <w:rPr>
                <w:b/>
                <w:bCs/>
                <w:spacing w:val="1"/>
                <w:sz w:val="20"/>
                <w:szCs w:val="20"/>
              </w:rPr>
              <w:t>rt</w:t>
            </w:r>
            <w:r w:rsidRPr="006C1FD7">
              <w:rPr>
                <w:b/>
                <w:bCs/>
                <w:spacing w:val="-1"/>
                <w:sz w:val="20"/>
                <w:szCs w:val="20"/>
              </w:rPr>
              <w:t>i</w:t>
            </w:r>
            <w:r w:rsidRPr="006C1FD7">
              <w:rPr>
                <w:b/>
                <w:bCs/>
                <w:sz w:val="20"/>
                <w:szCs w:val="20"/>
              </w:rPr>
              <w:t>a</w:t>
            </w:r>
            <w:r w:rsidRPr="006C1FD7">
              <w:rPr>
                <w:b/>
                <w:bCs/>
                <w:spacing w:val="-1"/>
                <w:sz w:val="20"/>
                <w:szCs w:val="20"/>
              </w:rPr>
              <w:t>ll</w:t>
            </w:r>
            <w:r w:rsidRPr="006C1FD7">
              <w:rPr>
                <w:b/>
                <w:bCs/>
                <w:sz w:val="20"/>
                <w:szCs w:val="20"/>
              </w:rPr>
              <w:t>y</w:t>
            </w:r>
            <w:r w:rsidRPr="006C1FD7">
              <w:rPr>
                <w:b/>
                <w:bCs/>
                <w:spacing w:val="-1"/>
                <w:sz w:val="20"/>
                <w:szCs w:val="20"/>
              </w:rPr>
              <w:t xml:space="preserve"> C</w:t>
            </w:r>
            <w:r w:rsidRPr="006C1FD7">
              <w:rPr>
                <w:b/>
                <w:bCs/>
                <w:sz w:val="20"/>
                <w:szCs w:val="20"/>
              </w:rPr>
              <w:t>omp</w:t>
            </w:r>
            <w:r w:rsidRPr="006C1FD7">
              <w:rPr>
                <w:b/>
                <w:bCs/>
                <w:spacing w:val="-1"/>
                <w:sz w:val="20"/>
                <w:szCs w:val="20"/>
              </w:rPr>
              <w:t>l</w:t>
            </w:r>
            <w:r w:rsidRPr="006C1FD7">
              <w:rPr>
                <w:b/>
                <w:bCs/>
                <w:spacing w:val="1"/>
                <w:sz w:val="20"/>
                <w:szCs w:val="20"/>
              </w:rPr>
              <w:t>i</w:t>
            </w:r>
            <w:r w:rsidRPr="006C1FD7">
              <w:rPr>
                <w:b/>
                <w:bCs/>
                <w:sz w:val="20"/>
                <w:szCs w:val="20"/>
              </w:rPr>
              <w:t>a</w:t>
            </w:r>
            <w:r w:rsidRPr="006C1FD7">
              <w:rPr>
                <w:b/>
                <w:bCs/>
                <w:spacing w:val="-1"/>
                <w:sz w:val="20"/>
                <w:szCs w:val="20"/>
              </w:rPr>
              <w:t>n</w:t>
            </w:r>
            <w:r w:rsidRPr="006C1FD7">
              <w:rPr>
                <w:b/>
                <w:bCs/>
                <w:sz w:val="20"/>
                <w:szCs w:val="20"/>
              </w:rPr>
              <w:t xml:space="preserve">t </w:t>
            </w:r>
          </w:p>
          <w:p w14:paraId="23845A46" w14:textId="77777777" w:rsidR="004B1B19" w:rsidRPr="006C1FD7" w:rsidRDefault="004B1B19" w:rsidP="004B1B19">
            <w:pPr>
              <w:ind w:left="100" w:right="2"/>
              <w:rPr>
                <w:sz w:val="20"/>
                <w:szCs w:val="20"/>
              </w:rPr>
            </w:pPr>
            <w:r w:rsidRPr="006C1FD7">
              <w:rPr>
                <w:spacing w:val="1"/>
                <w:sz w:val="20"/>
                <w:szCs w:val="20"/>
              </w:rPr>
              <w:t>S</w:t>
            </w:r>
            <w:r w:rsidRPr="006C1FD7">
              <w:rPr>
                <w:sz w:val="20"/>
                <w:szCs w:val="20"/>
              </w:rPr>
              <w:t>u</w:t>
            </w:r>
            <w:r w:rsidRPr="006C1FD7">
              <w:rPr>
                <w:spacing w:val="-3"/>
                <w:sz w:val="20"/>
                <w:szCs w:val="20"/>
              </w:rPr>
              <w:t>b</w:t>
            </w:r>
            <w:r w:rsidRPr="006C1FD7">
              <w:rPr>
                <w:spacing w:val="1"/>
                <w:sz w:val="20"/>
                <w:szCs w:val="20"/>
              </w:rPr>
              <w:t>m</w:t>
            </w:r>
            <w:r w:rsidRPr="006C1FD7">
              <w:rPr>
                <w:spacing w:val="-1"/>
                <w:sz w:val="20"/>
                <w:szCs w:val="20"/>
              </w:rPr>
              <w:t>i</w:t>
            </w:r>
            <w:r w:rsidRPr="006C1FD7">
              <w:rPr>
                <w:sz w:val="20"/>
                <w:szCs w:val="20"/>
              </w:rPr>
              <w:t>ss</w:t>
            </w:r>
            <w:r w:rsidRPr="006C1FD7">
              <w:rPr>
                <w:spacing w:val="-1"/>
                <w:sz w:val="20"/>
                <w:szCs w:val="20"/>
              </w:rPr>
              <w:t>i</w:t>
            </w:r>
            <w:r w:rsidRPr="006C1FD7">
              <w:rPr>
                <w:sz w:val="20"/>
                <w:szCs w:val="20"/>
              </w:rPr>
              <w:t>on</w:t>
            </w:r>
            <w:r w:rsidRPr="006C1FD7">
              <w:rPr>
                <w:spacing w:val="1"/>
                <w:sz w:val="20"/>
                <w:szCs w:val="20"/>
              </w:rPr>
              <w:t xml:space="preserve"> </w:t>
            </w:r>
            <w:r w:rsidRPr="006C1FD7">
              <w:rPr>
                <w:spacing w:val="-3"/>
                <w:sz w:val="20"/>
                <w:szCs w:val="20"/>
              </w:rPr>
              <w:t>w</w:t>
            </w:r>
            <w:r w:rsidRPr="006C1FD7">
              <w:rPr>
                <w:sz w:val="20"/>
                <w:szCs w:val="20"/>
              </w:rPr>
              <w:t>h</w:t>
            </w:r>
            <w:r w:rsidRPr="006C1FD7">
              <w:rPr>
                <w:spacing w:val="-1"/>
                <w:sz w:val="20"/>
                <w:szCs w:val="20"/>
              </w:rPr>
              <w:t>i</w:t>
            </w:r>
            <w:r w:rsidRPr="006C1FD7">
              <w:rPr>
                <w:sz w:val="20"/>
                <w:szCs w:val="20"/>
              </w:rPr>
              <w:t>ch in</w:t>
            </w:r>
            <w:r w:rsidRPr="006C1FD7">
              <w:rPr>
                <w:spacing w:val="1"/>
                <w:sz w:val="20"/>
                <w:szCs w:val="20"/>
              </w:rPr>
              <w:t xml:space="preserve"> </w:t>
            </w:r>
            <w:r w:rsidRPr="006C1FD7">
              <w:rPr>
                <w:sz w:val="20"/>
                <w:szCs w:val="20"/>
              </w:rPr>
              <w:t>some</w:t>
            </w:r>
            <w:r w:rsidRPr="006C1FD7">
              <w:rPr>
                <w:spacing w:val="1"/>
                <w:sz w:val="20"/>
                <w:szCs w:val="20"/>
              </w:rPr>
              <w:t xml:space="preserve"> </w:t>
            </w:r>
            <w:r w:rsidRPr="006C1FD7">
              <w:rPr>
                <w:spacing w:val="-3"/>
                <w:sz w:val="20"/>
                <w:szCs w:val="20"/>
              </w:rPr>
              <w:t>a</w:t>
            </w:r>
            <w:r w:rsidRPr="006C1FD7">
              <w:rPr>
                <w:spacing w:val="1"/>
                <w:sz w:val="20"/>
                <w:szCs w:val="20"/>
              </w:rPr>
              <w:t>r</w:t>
            </w:r>
            <w:r w:rsidRPr="006C1FD7">
              <w:rPr>
                <w:spacing w:val="-3"/>
                <w:sz w:val="20"/>
                <w:szCs w:val="20"/>
              </w:rPr>
              <w:t>e</w:t>
            </w:r>
            <w:r w:rsidRPr="006C1FD7">
              <w:rPr>
                <w:sz w:val="20"/>
                <w:szCs w:val="20"/>
              </w:rPr>
              <w:t xml:space="preserve">as </w:t>
            </w:r>
            <w:r w:rsidRPr="006C1FD7">
              <w:rPr>
                <w:spacing w:val="1"/>
                <w:sz w:val="20"/>
                <w:szCs w:val="20"/>
              </w:rPr>
              <w:t>f</w:t>
            </w:r>
            <w:r w:rsidRPr="006C1FD7">
              <w:rPr>
                <w:sz w:val="20"/>
                <w:szCs w:val="20"/>
              </w:rPr>
              <w:t>a</w:t>
            </w:r>
            <w:r w:rsidRPr="006C1FD7">
              <w:rPr>
                <w:spacing w:val="-1"/>
                <w:sz w:val="20"/>
                <w:szCs w:val="20"/>
              </w:rPr>
              <w:t>ll</w:t>
            </w:r>
            <w:r w:rsidRPr="006C1FD7">
              <w:rPr>
                <w:sz w:val="20"/>
                <w:szCs w:val="20"/>
              </w:rPr>
              <w:t>s</w:t>
            </w:r>
            <w:r w:rsidRPr="006C1FD7">
              <w:rPr>
                <w:spacing w:val="1"/>
                <w:sz w:val="20"/>
                <w:szCs w:val="20"/>
              </w:rPr>
              <w:t xml:space="preserve"> </w:t>
            </w:r>
            <w:r w:rsidRPr="006C1FD7">
              <w:rPr>
                <w:sz w:val="20"/>
                <w:szCs w:val="20"/>
              </w:rPr>
              <w:t>sh</w:t>
            </w:r>
            <w:r w:rsidRPr="006C1FD7">
              <w:rPr>
                <w:spacing w:val="-1"/>
                <w:sz w:val="20"/>
                <w:szCs w:val="20"/>
              </w:rPr>
              <w:t>o</w:t>
            </w:r>
            <w:r w:rsidRPr="006C1FD7">
              <w:rPr>
                <w:spacing w:val="-2"/>
                <w:sz w:val="20"/>
                <w:szCs w:val="20"/>
              </w:rPr>
              <w:t>r</w:t>
            </w:r>
            <w:r w:rsidRPr="006C1FD7">
              <w:rPr>
                <w:sz w:val="20"/>
                <w:szCs w:val="20"/>
              </w:rPr>
              <w:t>t</w:t>
            </w:r>
            <w:r w:rsidRPr="006C1FD7">
              <w:rPr>
                <w:spacing w:val="2"/>
                <w:sz w:val="20"/>
                <w:szCs w:val="20"/>
              </w:rPr>
              <w:t xml:space="preserve"> </w:t>
            </w:r>
            <w:r w:rsidRPr="006C1FD7">
              <w:rPr>
                <w:spacing w:val="-3"/>
                <w:sz w:val="20"/>
                <w:szCs w:val="20"/>
              </w:rPr>
              <w:t>o</w:t>
            </w:r>
            <w:r w:rsidRPr="006C1FD7">
              <w:rPr>
                <w:sz w:val="20"/>
                <w:szCs w:val="20"/>
              </w:rPr>
              <w:t xml:space="preserve">f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i</w:t>
            </w:r>
            <w:r w:rsidRPr="006C1FD7">
              <w:rPr>
                <w:spacing w:val="1"/>
                <w:sz w:val="20"/>
                <w:szCs w:val="20"/>
              </w:rPr>
              <w:t>r</w:t>
            </w:r>
            <w:r w:rsidRPr="006C1FD7">
              <w:rPr>
                <w:spacing w:val="-3"/>
                <w:sz w:val="20"/>
                <w:szCs w:val="20"/>
              </w:rPr>
              <w:t>e</w:t>
            </w:r>
            <w:r w:rsidRPr="006C1FD7">
              <w:rPr>
                <w:spacing w:val="1"/>
                <w:sz w:val="20"/>
                <w:szCs w:val="20"/>
              </w:rPr>
              <w:t>m</w:t>
            </w:r>
            <w:r w:rsidRPr="006C1FD7">
              <w:rPr>
                <w:sz w:val="20"/>
                <w:szCs w:val="20"/>
              </w:rPr>
              <w:t>e</w:t>
            </w:r>
            <w:r w:rsidRPr="006C1FD7">
              <w:rPr>
                <w:spacing w:val="-1"/>
                <w:sz w:val="20"/>
                <w:szCs w:val="20"/>
              </w:rPr>
              <w:t>nt</w:t>
            </w:r>
            <w:r w:rsidRPr="006C1FD7">
              <w:rPr>
                <w:sz w:val="20"/>
                <w:szCs w:val="20"/>
              </w:rPr>
              <w:t>s</w:t>
            </w:r>
            <w:r w:rsidRPr="006C1FD7">
              <w:rPr>
                <w:spacing w:val="1"/>
                <w:sz w:val="20"/>
                <w:szCs w:val="20"/>
              </w:rPr>
              <w:t xml:space="preserve"> </w:t>
            </w:r>
            <w:r w:rsidRPr="006C1FD7">
              <w:rPr>
                <w:sz w:val="20"/>
                <w:szCs w:val="20"/>
              </w:rPr>
              <w:t>a</w:t>
            </w:r>
            <w:r w:rsidRPr="006C1FD7">
              <w:rPr>
                <w:spacing w:val="-1"/>
                <w:sz w:val="20"/>
                <w:szCs w:val="20"/>
              </w:rPr>
              <w:t>n</w:t>
            </w:r>
            <w:r w:rsidRPr="006C1FD7">
              <w:rPr>
                <w:sz w:val="20"/>
                <w:szCs w:val="20"/>
              </w:rPr>
              <w:t>d is</w:t>
            </w:r>
            <w:r w:rsidRPr="006C1FD7">
              <w:rPr>
                <w:spacing w:val="-2"/>
                <w:sz w:val="20"/>
                <w:szCs w:val="20"/>
              </w:rPr>
              <w:t xml:space="preserve"> </w:t>
            </w:r>
            <w:r w:rsidRPr="006C1FD7">
              <w:rPr>
                <w:sz w:val="20"/>
                <w:szCs w:val="20"/>
              </w:rPr>
              <w:t>p</w:t>
            </w:r>
            <w:r w:rsidRPr="006C1FD7">
              <w:rPr>
                <w:spacing w:val="-1"/>
                <w:sz w:val="20"/>
                <w:szCs w:val="20"/>
              </w:rPr>
              <w:t>o</w:t>
            </w:r>
            <w:r w:rsidRPr="006C1FD7">
              <w:rPr>
                <w:sz w:val="20"/>
                <w:szCs w:val="20"/>
              </w:rPr>
              <w:t>orly</w:t>
            </w:r>
            <w:r w:rsidRPr="006C1FD7">
              <w:rPr>
                <w:spacing w:val="-2"/>
                <w:sz w:val="20"/>
                <w:szCs w:val="20"/>
              </w:rPr>
              <w:t xml:space="preserve"> </w:t>
            </w:r>
            <w:r w:rsidRPr="006C1FD7">
              <w:rPr>
                <w:sz w:val="20"/>
                <w:szCs w:val="20"/>
              </w:rPr>
              <w:t>e</w:t>
            </w:r>
            <w:r w:rsidRPr="006C1FD7">
              <w:rPr>
                <w:spacing w:val="-3"/>
                <w:sz w:val="20"/>
                <w:szCs w:val="20"/>
              </w:rPr>
              <w:t>x</w:t>
            </w:r>
            <w:r w:rsidRPr="006C1FD7">
              <w:rPr>
                <w:sz w:val="20"/>
                <w:szCs w:val="20"/>
              </w:rPr>
              <w:t>p</w:t>
            </w:r>
            <w:r w:rsidRPr="006C1FD7">
              <w:rPr>
                <w:spacing w:val="-1"/>
                <w:sz w:val="20"/>
                <w:szCs w:val="20"/>
              </w:rPr>
              <w:t>l</w:t>
            </w:r>
            <w:r w:rsidRPr="006C1FD7">
              <w:rPr>
                <w:sz w:val="20"/>
                <w:szCs w:val="20"/>
              </w:rPr>
              <w:t>a</w:t>
            </w:r>
            <w:r w:rsidRPr="006C1FD7">
              <w:rPr>
                <w:spacing w:val="-1"/>
                <w:sz w:val="20"/>
                <w:szCs w:val="20"/>
              </w:rPr>
              <w:t>i</w:t>
            </w:r>
            <w:r w:rsidRPr="006C1FD7">
              <w:rPr>
                <w:sz w:val="20"/>
                <w:szCs w:val="20"/>
              </w:rPr>
              <w:t>n</w:t>
            </w:r>
            <w:r w:rsidRPr="006C1FD7">
              <w:rPr>
                <w:spacing w:val="-1"/>
                <w:sz w:val="20"/>
                <w:szCs w:val="20"/>
              </w:rPr>
              <w:t>e</w:t>
            </w:r>
            <w:r w:rsidRPr="006C1FD7">
              <w:rPr>
                <w:spacing w:val="2"/>
                <w:sz w:val="20"/>
                <w:szCs w:val="20"/>
              </w:rPr>
              <w:t>d</w:t>
            </w:r>
            <w:r w:rsidRPr="006C1FD7">
              <w:rPr>
                <w:sz w:val="20"/>
                <w:szCs w:val="20"/>
              </w:rPr>
              <w:t>.</w:t>
            </w:r>
            <w:r w:rsidRPr="006C1FD7">
              <w:rPr>
                <w:spacing w:val="2"/>
                <w:sz w:val="20"/>
                <w:szCs w:val="20"/>
              </w:rPr>
              <w:t xml:space="preserve"> </w:t>
            </w:r>
            <w:r w:rsidRPr="006C1FD7">
              <w:rPr>
                <w:spacing w:val="-1"/>
                <w:sz w:val="20"/>
                <w:szCs w:val="20"/>
              </w:rPr>
              <w:t>N</w:t>
            </w:r>
            <w:r w:rsidRPr="006C1FD7">
              <w:rPr>
                <w:sz w:val="20"/>
                <w:szCs w:val="20"/>
              </w:rPr>
              <w:t>ot a</w:t>
            </w:r>
            <w:r w:rsidRPr="006C1FD7">
              <w:rPr>
                <w:spacing w:val="-1"/>
                <w:sz w:val="20"/>
                <w:szCs w:val="20"/>
              </w:rPr>
              <w:t>l</w:t>
            </w:r>
            <w:r w:rsidRPr="006C1FD7">
              <w:rPr>
                <w:sz w:val="20"/>
                <w:szCs w:val="20"/>
              </w:rPr>
              <w:t>l</w:t>
            </w:r>
            <w:r w:rsidRPr="006C1FD7">
              <w:rPr>
                <w:spacing w:val="2"/>
                <w:sz w:val="20"/>
                <w:szCs w:val="20"/>
              </w:rPr>
              <w:t xml:space="preserve"> </w:t>
            </w:r>
            <w:r w:rsidRPr="006C1FD7">
              <w:rPr>
                <w:spacing w:val="1"/>
                <w:sz w:val="20"/>
                <w:szCs w:val="20"/>
              </w:rPr>
              <w:t>t</w:t>
            </w:r>
            <w:r w:rsidRPr="006C1FD7">
              <w:rPr>
                <w:sz w:val="20"/>
                <w:szCs w:val="20"/>
              </w:rPr>
              <w:t>he</w:t>
            </w:r>
            <w:r w:rsidRPr="006C1FD7">
              <w:rPr>
                <w:spacing w:val="-2"/>
                <w:sz w:val="20"/>
                <w:szCs w:val="20"/>
              </w:rPr>
              <w:t xml:space="preserve"> </w:t>
            </w:r>
            <w:r w:rsidRPr="006C1FD7">
              <w:rPr>
                <w:spacing w:val="-1"/>
                <w:sz w:val="20"/>
                <w:szCs w:val="20"/>
              </w:rPr>
              <w:t>i</w:t>
            </w:r>
            <w:r w:rsidRPr="006C1FD7">
              <w:rPr>
                <w:spacing w:val="-3"/>
                <w:sz w:val="20"/>
                <w:szCs w:val="20"/>
              </w:rPr>
              <w:t>n</w:t>
            </w:r>
            <w:r w:rsidRPr="006C1FD7">
              <w:rPr>
                <w:spacing w:val="3"/>
                <w:sz w:val="20"/>
                <w:szCs w:val="20"/>
              </w:rPr>
              <w:t>f</w:t>
            </w:r>
            <w:r w:rsidRPr="006C1FD7">
              <w:rPr>
                <w:spacing w:val="-3"/>
                <w:sz w:val="20"/>
                <w:szCs w:val="20"/>
              </w:rPr>
              <w:t>o</w:t>
            </w:r>
            <w:r w:rsidRPr="006C1FD7">
              <w:rPr>
                <w:spacing w:val="1"/>
                <w:sz w:val="20"/>
                <w:szCs w:val="20"/>
              </w:rPr>
              <w:t>rm</w:t>
            </w:r>
            <w:r w:rsidRPr="006C1FD7">
              <w:rPr>
                <w:spacing w:val="-3"/>
                <w:sz w:val="20"/>
                <w:szCs w:val="20"/>
              </w:rPr>
              <w:t>a</w:t>
            </w:r>
            <w:r w:rsidRPr="006C1FD7">
              <w:rPr>
                <w:spacing w:val="1"/>
                <w:sz w:val="20"/>
                <w:szCs w:val="20"/>
              </w:rPr>
              <w:t>t</w:t>
            </w:r>
            <w:r w:rsidRPr="006C1FD7">
              <w:rPr>
                <w:spacing w:val="-1"/>
                <w:sz w:val="20"/>
                <w:szCs w:val="20"/>
              </w:rPr>
              <w:t>i</w:t>
            </w:r>
            <w:r w:rsidRPr="006C1FD7">
              <w:rPr>
                <w:sz w:val="20"/>
                <w:szCs w:val="20"/>
              </w:rPr>
              <w:t xml:space="preserve">on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e</w:t>
            </w:r>
            <w:r w:rsidRPr="006C1FD7">
              <w:rPr>
                <w:sz w:val="20"/>
                <w:szCs w:val="20"/>
              </w:rPr>
              <w:t>s</w:t>
            </w:r>
            <w:r w:rsidRPr="006C1FD7">
              <w:rPr>
                <w:spacing w:val="1"/>
                <w:sz w:val="20"/>
                <w:szCs w:val="20"/>
              </w:rPr>
              <w:t>t</w:t>
            </w:r>
            <w:r w:rsidRPr="006C1FD7">
              <w:rPr>
                <w:sz w:val="20"/>
                <w:szCs w:val="20"/>
              </w:rPr>
              <w:t>ed</w:t>
            </w:r>
            <w:r w:rsidRPr="006C1FD7">
              <w:rPr>
                <w:spacing w:val="-2"/>
                <w:sz w:val="20"/>
                <w:szCs w:val="20"/>
              </w:rPr>
              <w:t xml:space="preserve"> </w:t>
            </w:r>
            <w:r w:rsidRPr="006C1FD7">
              <w:rPr>
                <w:sz w:val="20"/>
                <w:szCs w:val="20"/>
              </w:rPr>
              <w:t>h</w:t>
            </w:r>
            <w:r w:rsidRPr="006C1FD7">
              <w:rPr>
                <w:spacing w:val="-1"/>
                <w:sz w:val="20"/>
                <w:szCs w:val="20"/>
              </w:rPr>
              <w:t>a</w:t>
            </w:r>
            <w:r w:rsidRPr="006C1FD7">
              <w:rPr>
                <w:sz w:val="20"/>
                <w:szCs w:val="20"/>
              </w:rPr>
              <w:t>s</w:t>
            </w:r>
            <w:r w:rsidRPr="006C1FD7">
              <w:rPr>
                <w:spacing w:val="-1"/>
                <w:sz w:val="20"/>
                <w:szCs w:val="20"/>
              </w:rPr>
              <w:t xml:space="preserve"> </w:t>
            </w:r>
            <w:r w:rsidRPr="006C1FD7">
              <w:rPr>
                <w:sz w:val="20"/>
                <w:szCs w:val="20"/>
              </w:rPr>
              <w:t>b</w:t>
            </w:r>
            <w:r w:rsidRPr="006C1FD7">
              <w:rPr>
                <w:spacing w:val="-1"/>
                <w:sz w:val="20"/>
                <w:szCs w:val="20"/>
              </w:rPr>
              <w:t>e</w:t>
            </w:r>
            <w:r w:rsidRPr="006C1FD7">
              <w:rPr>
                <w:sz w:val="20"/>
                <w:szCs w:val="20"/>
              </w:rPr>
              <w:t>en</w:t>
            </w:r>
            <w:r w:rsidRPr="006C1FD7">
              <w:rPr>
                <w:spacing w:val="1"/>
                <w:sz w:val="20"/>
                <w:szCs w:val="20"/>
              </w:rPr>
              <w:t xml:space="preserve"> </w:t>
            </w:r>
            <w:r w:rsidRPr="006C1FD7">
              <w:rPr>
                <w:sz w:val="20"/>
                <w:szCs w:val="20"/>
              </w:rPr>
              <w:t>su</w:t>
            </w:r>
            <w:r w:rsidRPr="006C1FD7">
              <w:rPr>
                <w:spacing w:val="-3"/>
                <w:sz w:val="20"/>
                <w:szCs w:val="20"/>
              </w:rPr>
              <w:t>p</w:t>
            </w:r>
            <w:r w:rsidRPr="006C1FD7">
              <w:rPr>
                <w:sz w:val="20"/>
                <w:szCs w:val="20"/>
              </w:rPr>
              <w:t>p</w:t>
            </w:r>
            <w:r w:rsidRPr="006C1FD7">
              <w:rPr>
                <w:spacing w:val="-1"/>
                <w:sz w:val="20"/>
                <w:szCs w:val="20"/>
              </w:rPr>
              <w:t>li</w:t>
            </w:r>
            <w:r w:rsidRPr="006C1FD7">
              <w:rPr>
                <w:spacing w:val="1"/>
                <w:sz w:val="20"/>
                <w:szCs w:val="20"/>
              </w:rPr>
              <w:t>e</w:t>
            </w:r>
            <w:r w:rsidRPr="006C1FD7">
              <w:rPr>
                <w:sz w:val="20"/>
                <w:szCs w:val="20"/>
              </w:rPr>
              <w:t xml:space="preserve">d and </w:t>
            </w:r>
            <w:r w:rsidRPr="006C1FD7">
              <w:rPr>
                <w:spacing w:val="2"/>
                <w:sz w:val="20"/>
                <w:szCs w:val="20"/>
              </w:rPr>
              <w:t xml:space="preserve">causes concern </w:t>
            </w:r>
            <w:r w:rsidRPr="006C1FD7">
              <w:rPr>
                <w:spacing w:val="1"/>
                <w:sz w:val="20"/>
                <w:szCs w:val="20"/>
              </w:rPr>
              <w:t>r</w:t>
            </w:r>
            <w:r w:rsidRPr="006C1FD7">
              <w:rPr>
                <w:spacing w:val="-3"/>
                <w:sz w:val="20"/>
                <w:szCs w:val="20"/>
              </w:rPr>
              <w:t>e</w:t>
            </w:r>
            <w:r w:rsidRPr="006C1FD7">
              <w:rPr>
                <w:spacing w:val="2"/>
                <w:sz w:val="20"/>
                <w:szCs w:val="20"/>
              </w:rPr>
              <w:t>g</w:t>
            </w:r>
            <w:r w:rsidRPr="006C1FD7">
              <w:rPr>
                <w:spacing w:val="-3"/>
                <w:sz w:val="20"/>
                <w:szCs w:val="20"/>
              </w:rPr>
              <w:t>a</w:t>
            </w:r>
            <w:r w:rsidRPr="006C1FD7">
              <w:rPr>
                <w:spacing w:val="1"/>
                <w:sz w:val="20"/>
                <w:szCs w:val="20"/>
              </w:rPr>
              <w:t>r</w:t>
            </w:r>
            <w:r w:rsidRPr="006C1FD7">
              <w:rPr>
                <w:sz w:val="20"/>
                <w:szCs w:val="20"/>
              </w:rPr>
              <w:t>d</w:t>
            </w:r>
            <w:r w:rsidRPr="006C1FD7">
              <w:rPr>
                <w:spacing w:val="-1"/>
                <w:sz w:val="20"/>
                <w:szCs w:val="20"/>
              </w:rPr>
              <w:t>i</w:t>
            </w:r>
            <w:r w:rsidRPr="006C1FD7">
              <w:rPr>
                <w:spacing w:val="-3"/>
                <w:sz w:val="20"/>
                <w:szCs w:val="20"/>
              </w:rPr>
              <w:t>n</w:t>
            </w:r>
            <w:r w:rsidRPr="006C1FD7">
              <w:rPr>
                <w:sz w:val="20"/>
                <w:szCs w:val="20"/>
              </w:rPr>
              <w:t xml:space="preserve">g </w:t>
            </w:r>
            <w:r w:rsidRPr="006C1FD7">
              <w:rPr>
                <w:spacing w:val="2"/>
                <w:sz w:val="20"/>
                <w:szCs w:val="20"/>
              </w:rPr>
              <w:t>t</w:t>
            </w:r>
            <w:r w:rsidRPr="006C1FD7">
              <w:rPr>
                <w:sz w:val="20"/>
                <w:szCs w:val="20"/>
              </w:rPr>
              <w:t>he su</w:t>
            </w:r>
            <w:r w:rsidRPr="006C1FD7">
              <w:rPr>
                <w:spacing w:val="-1"/>
                <w:sz w:val="20"/>
                <w:szCs w:val="20"/>
              </w:rPr>
              <w:t>p</w:t>
            </w:r>
            <w:r w:rsidRPr="006C1FD7">
              <w:rPr>
                <w:sz w:val="20"/>
                <w:szCs w:val="20"/>
              </w:rPr>
              <w:t>p</w:t>
            </w:r>
            <w:r w:rsidRPr="006C1FD7">
              <w:rPr>
                <w:spacing w:val="-1"/>
                <w:sz w:val="20"/>
                <w:szCs w:val="20"/>
              </w:rPr>
              <w:t>li</w:t>
            </w:r>
            <w:r w:rsidRPr="006C1FD7">
              <w:rPr>
                <w:sz w:val="20"/>
                <w:szCs w:val="20"/>
              </w:rPr>
              <w:t>er’s ab</w:t>
            </w:r>
            <w:r w:rsidRPr="006C1FD7">
              <w:rPr>
                <w:spacing w:val="-1"/>
                <w:sz w:val="20"/>
                <w:szCs w:val="20"/>
              </w:rPr>
              <w:t>ili</w:t>
            </w:r>
            <w:r w:rsidRPr="006C1FD7">
              <w:rPr>
                <w:spacing w:val="1"/>
                <w:sz w:val="20"/>
                <w:szCs w:val="20"/>
              </w:rPr>
              <w:t>t</w:t>
            </w:r>
            <w:r w:rsidRPr="006C1FD7">
              <w:rPr>
                <w:sz w:val="20"/>
                <w:szCs w:val="20"/>
              </w:rPr>
              <w:t>y</w:t>
            </w:r>
            <w:r w:rsidRPr="006C1FD7">
              <w:rPr>
                <w:spacing w:val="-1"/>
                <w:sz w:val="20"/>
                <w:szCs w:val="20"/>
              </w:rPr>
              <w:t xml:space="preserve"> </w:t>
            </w:r>
            <w:r w:rsidRPr="006C1FD7">
              <w:rPr>
                <w:spacing w:val="1"/>
                <w:sz w:val="20"/>
                <w:szCs w:val="20"/>
              </w:rPr>
              <w:t>t</w:t>
            </w:r>
            <w:r w:rsidRPr="006C1FD7">
              <w:rPr>
                <w:sz w:val="20"/>
                <w:szCs w:val="20"/>
              </w:rPr>
              <w:t xml:space="preserve">o </w:t>
            </w:r>
            <w:r w:rsidRPr="006C1FD7">
              <w:rPr>
                <w:spacing w:val="1"/>
                <w:sz w:val="20"/>
                <w:szCs w:val="20"/>
              </w:rPr>
              <w:t>m</w:t>
            </w:r>
            <w:r w:rsidRPr="006C1FD7">
              <w:rPr>
                <w:sz w:val="20"/>
                <w:szCs w:val="20"/>
              </w:rPr>
              <w:t>e</w:t>
            </w:r>
            <w:r w:rsidRPr="006C1FD7">
              <w:rPr>
                <w:spacing w:val="-3"/>
                <w:sz w:val="20"/>
                <w:szCs w:val="20"/>
              </w:rPr>
              <w:t>e</w:t>
            </w:r>
            <w:r w:rsidRPr="006C1FD7">
              <w:rPr>
                <w:sz w:val="20"/>
                <w:szCs w:val="20"/>
              </w:rPr>
              <w:t xml:space="preserve">t </w:t>
            </w:r>
            <w:r w:rsidRPr="006C1FD7">
              <w:rPr>
                <w:spacing w:val="1"/>
                <w:sz w:val="20"/>
                <w:szCs w:val="20"/>
              </w:rPr>
              <w:t>t</w:t>
            </w:r>
            <w:r w:rsidRPr="006C1FD7">
              <w:rPr>
                <w:sz w:val="20"/>
                <w:szCs w:val="20"/>
              </w:rPr>
              <w:t>he</w:t>
            </w:r>
            <w:r w:rsidRPr="006C1FD7">
              <w:rPr>
                <w:spacing w:val="-2"/>
                <w:sz w:val="20"/>
                <w:szCs w:val="20"/>
              </w:rPr>
              <w:t xml:space="preserve">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i</w:t>
            </w:r>
            <w:r w:rsidRPr="006C1FD7">
              <w:rPr>
                <w:spacing w:val="1"/>
                <w:sz w:val="20"/>
                <w:szCs w:val="20"/>
              </w:rPr>
              <w:t>r</w:t>
            </w:r>
            <w:r w:rsidRPr="006C1FD7">
              <w:rPr>
                <w:sz w:val="20"/>
                <w:szCs w:val="20"/>
              </w:rPr>
              <w:t>eme</w:t>
            </w:r>
            <w:r w:rsidRPr="006C1FD7">
              <w:rPr>
                <w:spacing w:val="-3"/>
                <w:sz w:val="20"/>
                <w:szCs w:val="20"/>
              </w:rPr>
              <w:t>n</w:t>
            </w:r>
            <w:r w:rsidRPr="006C1FD7">
              <w:rPr>
                <w:spacing w:val="1"/>
                <w:sz w:val="20"/>
                <w:szCs w:val="20"/>
              </w:rPr>
              <w:t>t</w:t>
            </w:r>
            <w:r w:rsidRPr="006C1FD7">
              <w:rPr>
                <w:sz w:val="20"/>
                <w:szCs w:val="20"/>
              </w:rPr>
              <w:t>s</w:t>
            </w:r>
            <w:r w:rsidRPr="006C1FD7">
              <w:rPr>
                <w:spacing w:val="-1"/>
                <w:sz w:val="20"/>
                <w:szCs w:val="20"/>
              </w:rPr>
              <w:t xml:space="preserve"> </w:t>
            </w:r>
            <w:r w:rsidRPr="006C1FD7">
              <w:rPr>
                <w:spacing w:val="-3"/>
                <w:sz w:val="20"/>
                <w:szCs w:val="20"/>
              </w:rPr>
              <w:t>o</w:t>
            </w:r>
            <w:r w:rsidRPr="006C1FD7">
              <w:rPr>
                <w:sz w:val="20"/>
                <w:szCs w:val="20"/>
              </w:rPr>
              <w:t>f</w:t>
            </w:r>
            <w:r w:rsidRPr="006C1FD7">
              <w:rPr>
                <w:spacing w:val="2"/>
                <w:sz w:val="20"/>
                <w:szCs w:val="20"/>
              </w:rPr>
              <w:t xml:space="preserve"> </w:t>
            </w:r>
            <w:r w:rsidRPr="006C1FD7">
              <w:rPr>
                <w:spacing w:val="1"/>
                <w:sz w:val="20"/>
                <w:szCs w:val="20"/>
              </w:rPr>
              <w:t>t</w:t>
            </w:r>
            <w:r w:rsidRPr="006C1FD7">
              <w:rPr>
                <w:sz w:val="20"/>
                <w:szCs w:val="20"/>
              </w:rPr>
              <w:t>he</w:t>
            </w:r>
            <w:r w:rsidRPr="006C1FD7">
              <w:rPr>
                <w:spacing w:val="-4"/>
                <w:sz w:val="20"/>
                <w:szCs w:val="20"/>
              </w:rPr>
              <w:t xml:space="preserve"> </w:t>
            </w:r>
            <w:r w:rsidRPr="006C1FD7">
              <w:rPr>
                <w:spacing w:val="-1"/>
                <w:sz w:val="20"/>
                <w:szCs w:val="20"/>
              </w:rPr>
              <w:t>C</w:t>
            </w:r>
            <w:r w:rsidRPr="006C1FD7">
              <w:rPr>
                <w:sz w:val="20"/>
                <w:szCs w:val="20"/>
              </w:rPr>
              <w:t>o</w:t>
            </w:r>
            <w:r w:rsidRPr="006C1FD7">
              <w:rPr>
                <w:spacing w:val="-1"/>
                <w:sz w:val="20"/>
                <w:szCs w:val="20"/>
              </w:rPr>
              <w:t>n</w:t>
            </w:r>
            <w:r w:rsidRPr="006C1FD7">
              <w:rPr>
                <w:spacing w:val="1"/>
                <w:sz w:val="20"/>
                <w:szCs w:val="20"/>
              </w:rPr>
              <w:t>tr</w:t>
            </w:r>
            <w:r w:rsidRPr="006C1FD7">
              <w:rPr>
                <w:sz w:val="20"/>
                <w:szCs w:val="20"/>
              </w:rPr>
              <w:t>a</w:t>
            </w:r>
            <w:r w:rsidRPr="006C1FD7">
              <w:rPr>
                <w:spacing w:val="-3"/>
                <w:sz w:val="20"/>
                <w:szCs w:val="20"/>
              </w:rPr>
              <w:t>c</w:t>
            </w:r>
            <w:r w:rsidRPr="006C1FD7">
              <w:rPr>
                <w:spacing w:val="1"/>
                <w:sz w:val="20"/>
                <w:szCs w:val="20"/>
              </w:rPr>
              <w:t>t</w:t>
            </w:r>
            <w:r w:rsidRPr="006C1FD7">
              <w:rPr>
                <w:sz w:val="20"/>
                <w:szCs w:val="20"/>
              </w:rPr>
              <w:t>.</w:t>
            </w:r>
          </w:p>
        </w:tc>
        <w:tc>
          <w:tcPr>
            <w:tcW w:w="810" w:type="dxa"/>
            <w:tcBorders>
              <w:top w:val="single" w:sz="5" w:space="0" w:color="000000"/>
              <w:left w:val="single" w:sz="4" w:space="0" w:color="auto"/>
              <w:bottom w:val="single" w:sz="5" w:space="0" w:color="000000"/>
              <w:right w:val="single" w:sz="7" w:space="0" w:color="000000"/>
            </w:tcBorders>
            <w:vAlign w:val="center"/>
          </w:tcPr>
          <w:p w14:paraId="2787FAE2" w14:textId="77777777" w:rsidR="004B1B19" w:rsidRPr="006C1FD7" w:rsidRDefault="004B1B19" w:rsidP="004B1B19">
            <w:pPr>
              <w:ind w:right="267"/>
              <w:jc w:val="center"/>
              <w:rPr>
                <w:sz w:val="20"/>
                <w:szCs w:val="20"/>
              </w:rPr>
            </w:pPr>
            <w:r w:rsidRPr="006C1FD7">
              <w:rPr>
                <w:sz w:val="20"/>
                <w:szCs w:val="20"/>
              </w:rPr>
              <w:t>2</w:t>
            </w:r>
          </w:p>
        </w:tc>
      </w:tr>
      <w:tr w:rsidR="004B1B19" w:rsidRPr="00CE69CF" w14:paraId="624F07D8" w14:textId="77777777" w:rsidTr="004B1B19">
        <w:trPr>
          <w:trHeight w:hRule="exact" w:val="1004"/>
        </w:trPr>
        <w:tc>
          <w:tcPr>
            <w:tcW w:w="8111" w:type="dxa"/>
            <w:tcBorders>
              <w:top w:val="single" w:sz="4" w:space="0" w:color="auto"/>
              <w:left w:val="single" w:sz="4" w:space="0" w:color="auto"/>
              <w:bottom w:val="single" w:sz="4" w:space="0" w:color="auto"/>
              <w:right w:val="single" w:sz="4" w:space="0" w:color="auto"/>
            </w:tcBorders>
          </w:tcPr>
          <w:p w14:paraId="5D275A0A" w14:textId="77777777" w:rsidR="004B1B19" w:rsidRPr="006C1FD7" w:rsidRDefault="004B1B19" w:rsidP="004B1B19">
            <w:pPr>
              <w:ind w:left="100" w:right="1"/>
              <w:rPr>
                <w:spacing w:val="-3"/>
                <w:sz w:val="20"/>
                <w:szCs w:val="20"/>
              </w:rPr>
            </w:pPr>
            <w:r w:rsidRPr="006C1FD7">
              <w:rPr>
                <w:b/>
                <w:bCs/>
                <w:spacing w:val="-1"/>
                <w:sz w:val="20"/>
                <w:szCs w:val="20"/>
              </w:rPr>
              <w:t>Non-Compliant</w:t>
            </w:r>
            <w:r w:rsidRPr="006C1FD7">
              <w:rPr>
                <w:spacing w:val="1"/>
                <w:sz w:val="20"/>
                <w:szCs w:val="20"/>
              </w:rPr>
              <w:t xml:space="preserve"> </w:t>
            </w:r>
          </w:p>
          <w:p w14:paraId="49B62B04" w14:textId="77777777" w:rsidR="004B1B19" w:rsidRPr="006C1FD7" w:rsidRDefault="004B1B19" w:rsidP="004B1B19">
            <w:pPr>
              <w:ind w:left="100" w:right="1"/>
              <w:rPr>
                <w:spacing w:val="-1"/>
                <w:sz w:val="20"/>
                <w:szCs w:val="20"/>
              </w:rPr>
            </w:pPr>
            <w:r w:rsidRPr="006C1FD7">
              <w:rPr>
                <w:sz w:val="20"/>
                <w:szCs w:val="20"/>
              </w:rPr>
              <w:t>Cl</w:t>
            </w:r>
            <w:r w:rsidRPr="006C1FD7">
              <w:rPr>
                <w:spacing w:val="-1"/>
                <w:sz w:val="20"/>
                <w:szCs w:val="20"/>
              </w:rPr>
              <w:t>e</w:t>
            </w:r>
            <w:r w:rsidRPr="006C1FD7">
              <w:rPr>
                <w:sz w:val="20"/>
                <w:szCs w:val="20"/>
              </w:rPr>
              <w:t>arly</w:t>
            </w:r>
            <w:r w:rsidRPr="006C1FD7">
              <w:rPr>
                <w:spacing w:val="-2"/>
                <w:sz w:val="20"/>
                <w:szCs w:val="20"/>
              </w:rPr>
              <w:t xml:space="preserve"> </w:t>
            </w:r>
            <w:r w:rsidRPr="006C1FD7">
              <w:rPr>
                <w:spacing w:val="1"/>
                <w:sz w:val="20"/>
                <w:szCs w:val="20"/>
              </w:rPr>
              <w:t>f</w:t>
            </w:r>
            <w:r w:rsidRPr="006C1FD7">
              <w:rPr>
                <w:sz w:val="20"/>
                <w:szCs w:val="20"/>
              </w:rPr>
              <w:t>a</w:t>
            </w:r>
            <w:r w:rsidRPr="006C1FD7">
              <w:rPr>
                <w:spacing w:val="-1"/>
                <w:sz w:val="20"/>
                <w:szCs w:val="20"/>
              </w:rPr>
              <w:t>il</w:t>
            </w:r>
            <w:r w:rsidRPr="006C1FD7">
              <w:rPr>
                <w:sz w:val="20"/>
                <w:szCs w:val="20"/>
              </w:rPr>
              <w:t xml:space="preserve">s </w:t>
            </w:r>
            <w:r w:rsidRPr="006C1FD7">
              <w:rPr>
                <w:spacing w:val="1"/>
                <w:sz w:val="20"/>
                <w:szCs w:val="20"/>
              </w:rPr>
              <w:t>t</w:t>
            </w:r>
            <w:r w:rsidRPr="006C1FD7">
              <w:rPr>
                <w:sz w:val="20"/>
                <w:szCs w:val="20"/>
              </w:rPr>
              <w:t>o</w:t>
            </w:r>
            <w:r w:rsidRPr="006C1FD7">
              <w:rPr>
                <w:spacing w:val="-1"/>
                <w:sz w:val="20"/>
                <w:szCs w:val="20"/>
              </w:rPr>
              <w:t xml:space="preserve"> </w:t>
            </w:r>
            <w:r w:rsidRPr="006C1FD7">
              <w:rPr>
                <w:spacing w:val="1"/>
                <w:sz w:val="20"/>
                <w:szCs w:val="20"/>
              </w:rPr>
              <w:t>m</w:t>
            </w:r>
            <w:r w:rsidRPr="006C1FD7">
              <w:rPr>
                <w:sz w:val="20"/>
                <w:szCs w:val="20"/>
              </w:rPr>
              <w:t>e</w:t>
            </w:r>
            <w:r w:rsidRPr="006C1FD7">
              <w:rPr>
                <w:spacing w:val="-1"/>
                <w:sz w:val="20"/>
                <w:szCs w:val="20"/>
              </w:rPr>
              <w:t>e</w:t>
            </w:r>
            <w:r w:rsidRPr="006C1FD7">
              <w:rPr>
                <w:sz w:val="20"/>
                <w:szCs w:val="20"/>
              </w:rPr>
              <w:t xml:space="preserve">t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i</w:t>
            </w:r>
            <w:r w:rsidRPr="006C1FD7">
              <w:rPr>
                <w:spacing w:val="1"/>
                <w:sz w:val="20"/>
                <w:szCs w:val="20"/>
              </w:rPr>
              <w:t>r</w:t>
            </w:r>
            <w:r w:rsidRPr="006C1FD7">
              <w:rPr>
                <w:spacing w:val="-3"/>
                <w:sz w:val="20"/>
                <w:szCs w:val="20"/>
              </w:rPr>
              <w:t>e</w:t>
            </w:r>
            <w:r w:rsidRPr="006C1FD7">
              <w:rPr>
                <w:spacing w:val="1"/>
                <w:sz w:val="20"/>
                <w:szCs w:val="20"/>
              </w:rPr>
              <w:t>m</w:t>
            </w:r>
            <w:r w:rsidRPr="006C1FD7">
              <w:rPr>
                <w:sz w:val="20"/>
                <w:szCs w:val="20"/>
              </w:rPr>
              <w:t>e</w:t>
            </w:r>
            <w:r w:rsidRPr="006C1FD7">
              <w:rPr>
                <w:spacing w:val="-3"/>
                <w:sz w:val="20"/>
                <w:szCs w:val="20"/>
              </w:rPr>
              <w:t>n</w:t>
            </w:r>
            <w:r w:rsidRPr="006C1FD7">
              <w:rPr>
                <w:spacing w:val="1"/>
                <w:sz w:val="20"/>
                <w:szCs w:val="20"/>
              </w:rPr>
              <w:t>t</w:t>
            </w:r>
            <w:r w:rsidRPr="006C1FD7">
              <w:rPr>
                <w:sz w:val="20"/>
                <w:szCs w:val="20"/>
              </w:rPr>
              <w:t>s</w:t>
            </w:r>
            <w:r w:rsidRPr="006C1FD7">
              <w:rPr>
                <w:spacing w:val="1"/>
                <w:sz w:val="20"/>
                <w:szCs w:val="20"/>
              </w:rPr>
              <w:t xml:space="preserve"> </w:t>
            </w:r>
            <w:r w:rsidRPr="006C1FD7">
              <w:rPr>
                <w:sz w:val="20"/>
                <w:szCs w:val="20"/>
              </w:rPr>
              <w:t>a</w:t>
            </w:r>
            <w:r w:rsidRPr="006C1FD7">
              <w:rPr>
                <w:spacing w:val="-3"/>
                <w:sz w:val="20"/>
                <w:szCs w:val="20"/>
              </w:rPr>
              <w:t>n</w:t>
            </w:r>
            <w:r w:rsidRPr="006C1FD7">
              <w:rPr>
                <w:sz w:val="20"/>
                <w:szCs w:val="20"/>
              </w:rPr>
              <w:t>d is not e</w:t>
            </w:r>
            <w:r w:rsidRPr="006C1FD7">
              <w:rPr>
                <w:spacing w:val="-3"/>
                <w:sz w:val="20"/>
                <w:szCs w:val="20"/>
              </w:rPr>
              <w:t>x</w:t>
            </w:r>
            <w:r w:rsidRPr="006C1FD7">
              <w:rPr>
                <w:sz w:val="20"/>
                <w:szCs w:val="20"/>
              </w:rPr>
              <w:t>p</w:t>
            </w:r>
            <w:r w:rsidRPr="006C1FD7">
              <w:rPr>
                <w:spacing w:val="-1"/>
                <w:sz w:val="20"/>
                <w:szCs w:val="20"/>
              </w:rPr>
              <w:t>l</w:t>
            </w:r>
            <w:r w:rsidRPr="006C1FD7">
              <w:rPr>
                <w:sz w:val="20"/>
                <w:szCs w:val="20"/>
              </w:rPr>
              <w:t>a</w:t>
            </w:r>
            <w:r w:rsidRPr="006C1FD7">
              <w:rPr>
                <w:spacing w:val="-1"/>
                <w:sz w:val="20"/>
                <w:szCs w:val="20"/>
              </w:rPr>
              <w:t>i</w:t>
            </w:r>
            <w:r w:rsidRPr="006C1FD7">
              <w:rPr>
                <w:sz w:val="20"/>
                <w:szCs w:val="20"/>
              </w:rPr>
              <w:t>n</w:t>
            </w:r>
            <w:r w:rsidRPr="006C1FD7">
              <w:rPr>
                <w:spacing w:val="-1"/>
                <w:sz w:val="20"/>
                <w:szCs w:val="20"/>
              </w:rPr>
              <w:t>e</w:t>
            </w:r>
            <w:r w:rsidRPr="006C1FD7">
              <w:rPr>
                <w:sz w:val="20"/>
                <w:szCs w:val="20"/>
              </w:rPr>
              <w:t>d.</w:t>
            </w:r>
            <w:r w:rsidRPr="006C1FD7">
              <w:rPr>
                <w:spacing w:val="2"/>
                <w:sz w:val="20"/>
                <w:szCs w:val="20"/>
              </w:rPr>
              <w:t xml:space="preserve"> </w:t>
            </w:r>
            <w:r w:rsidRPr="006C1FD7">
              <w:rPr>
                <w:spacing w:val="-1"/>
                <w:sz w:val="20"/>
                <w:szCs w:val="20"/>
              </w:rPr>
              <w:t>K</w:t>
            </w:r>
            <w:r w:rsidRPr="006C1FD7">
              <w:rPr>
                <w:sz w:val="20"/>
                <w:szCs w:val="20"/>
              </w:rPr>
              <w:t>ey</w:t>
            </w:r>
            <w:r w:rsidRPr="006C1FD7">
              <w:rPr>
                <w:spacing w:val="-2"/>
                <w:sz w:val="20"/>
                <w:szCs w:val="20"/>
              </w:rPr>
              <w:t xml:space="preserve"> </w:t>
            </w:r>
            <w:r w:rsidRPr="006C1FD7">
              <w:rPr>
                <w:spacing w:val="-1"/>
                <w:sz w:val="20"/>
                <w:szCs w:val="20"/>
              </w:rPr>
              <w:t>i</w:t>
            </w:r>
            <w:r w:rsidRPr="006C1FD7">
              <w:rPr>
                <w:sz w:val="20"/>
                <w:szCs w:val="20"/>
              </w:rPr>
              <w:t>nfo</w:t>
            </w:r>
            <w:r w:rsidRPr="006C1FD7">
              <w:rPr>
                <w:spacing w:val="-1"/>
                <w:sz w:val="20"/>
                <w:szCs w:val="20"/>
              </w:rPr>
              <w:t>r</w:t>
            </w:r>
            <w:r w:rsidRPr="006C1FD7">
              <w:rPr>
                <w:spacing w:val="1"/>
                <w:sz w:val="20"/>
                <w:szCs w:val="20"/>
              </w:rPr>
              <w:t>m</w:t>
            </w:r>
            <w:r w:rsidRPr="006C1FD7">
              <w:rPr>
                <w:sz w:val="20"/>
                <w:szCs w:val="20"/>
              </w:rPr>
              <w:t>ati</w:t>
            </w:r>
            <w:r w:rsidRPr="006C1FD7">
              <w:rPr>
                <w:spacing w:val="-1"/>
                <w:sz w:val="20"/>
                <w:szCs w:val="20"/>
              </w:rPr>
              <w:t>o</w:t>
            </w:r>
            <w:r w:rsidRPr="006C1FD7">
              <w:rPr>
                <w:sz w:val="20"/>
                <w:szCs w:val="20"/>
              </w:rPr>
              <w:t>n</w:t>
            </w:r>
            <w:r w:rsidRPr="006C1FD7">
              <w:rPr>
                <w:spacing w:val="-1"/>
                <w:sz w:val="20"/>
                <w:szCs w:val="20"/>
              </w:rPr>
              <w:t xml:space="preserve">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e</w:t>
            </w:r>
            <w:r w:rsidRPr="006C1FD7">
              <w:rPr>
                <w:spacing w:val="-2"/>
                <w:sz w:val="20"/>
                <w:szCs w:val="20"/>
              </w:rPr>
              <w:t>s</w:t>
            </w:r>
            <w:r w:rsidRPr="006C1FD7">
              <w:rPr>
                <w:spacing w:val="1"/>
                <w:sz w:val="20"/>
                <w:szCs w:val="20"/>
              </w:rPr>
              <w:t>t</w:t>
            </w:r>
            <w:r w:rsidRPr="006C1FD7">
              <w:rPr>
                <w:spacing w:val="4"/>
                <w:sz w:val="20"/>
                <w:szCs w:val="20"/>
              </w:rPr>
              <w:t>e</w:t>
            </w:r>
            <w:r w:rsidRPr="006C1FD7">
              <w:rPr>
                <w:sz w:val="20"/>
                <w:szCs w:val="20"/>
              </w:rPr>
              <w:t>d has</w:t>
            </w:r>
            <w:r w:rsidRPr="006C1FD7">
              <w:rPr>
                <w:spacing w:val="-3"/>
                <w:sz w:val="20"/>
                <w:szCs w:val="20"/>
              </w:rPr>
              <w:t xml:space="preserve"> </w:t>
            </w:r>
            <w:r w:rsidRPr="006C1FD7">
              <w:rPr>
                <w:sz w:val="20"/>
                <w:szCs w:val="20"/>
              </w:rPr>
              <w:t>n</w:t>
            </w:r>
            <w:r w:rsidRPr="006C1FD7">
              <w:rPr>
                <w:spacing w:val="-1"/>
                <w:sz w:val="20"/>
                <w:szCs w:val="20"/>
              </w:rPr>
              <w:t>o</w:t>
            </w:r>
            <w:r w:rsidRPr="006C1FD7">
              <w:rPr>
                <w:sz w:val="20"/>
                <w:szCs w:val="20"/>
              </w:rPr>
              <w:t>t b</w:t>
            </w:r>
            <w:r w:rsidRPr="006C1FD7">
              <w:rPr>
                <w:spacing w:val="-1"/>
                <w:sz w:val="20"/>
                <w:szCs w:val="20"/>
              </w:rPr>
              <w:t>e</w:t>
            </w:r>
            <w:r w:rsidRPr="006C1FD7">
              <w:rPr>
                <w:sz w:val="20"/>
                <w:szCs w:val="20"/>
              </w:rPr>
              <w:t>en</w:t>
            </w:r>
            <w:r w:rsidRPr="006C1FD7">
              <w:rPr>
                <w:spacing w:val="1"/>
                <w:sz w:val="20"/>
                <w:szCs w:val="20"/>
              </w:rPr>
              <w:t xml:space="preserve"> </w:t>
            </w:r>
            <w:r w:rsidRPr="006C1FD7">
              <w:rPr>
                <w:sz w:val="20"/>
                <w:szCs w:val="20"/>
              </w:rPr>
              <w:t>su</w:t>
            </w:r>
            <w:r w:rsidRPr="006C1FD7">
              <w:rPr>
                <w:spacing w:val="-1"/>
                <w:sz w:val="20"/>
                <w:szCs w:val="20"/>
              </w:rPr>
              <w:t>p</w:t>
            </w:r>
            <w:r w:rsidRPr="006C1FD7">
              <w:rPr>
                <w:sz w:val="20"/>
                <w:szCs w:val="20"/>
              </w:rPr>
              <w:t>p</w:t>
            </w:r>
            <w:r w:rsidRPr="006C1FD7">
              <w:rPr>
                <w:spacing w:val="-1"/>
                <w:sz w:val="20"/>
                <w:szCs w:val="20"/>
              </w:rPr>
              <w:t>li</w:t>
            </w:r>
            <w:r w:rsidRPr="006C1FD7">
              <w:rPr>
                <w:sz w:val="20"/>
                <w:szCs w:val="20"/>
              </w:rPr>
              <w:t>ed</w:t>
            </w:r>
            <w:r w:rsidRPr="006C1FD7">
              <w:rPr>
                <w:spacing w:val="1"/>
                <w:sz w:val="20"/>
                <w:szCs w:val="20"/>
              </w:rPr>
              <w:t xml:space="preserve"> </w:t>
            </w:r>
            <w:r w:rsidRPr="006C1FD7">
              <w:rPr>
                <w:sz w:val="20"/>
                <w:szCs w:val="20"/>
              </w:rPr>
              <w:t>a</w:t>
            </w:r>
            <w:r w:rsidRPr="006C1FD7">
              <w:rPr>
                <w:spacing w:val="-1"/>
                <w:sz w:val="20"/>
                <w:szCs w:val="20"/>
              </w:rPr>
              <w:t>n</w:t>
            </w:r>
            <w:r w:rsidRPr="006C1FD7">
              <w:rPr>
                <w:sz w:val="20"/>
                <w:szCs w:val="20"/>
              </w:rPr>
              <w:t>d</w:t>
            </w:r>
            <w:r w:rsidRPr="006C1FD7">
              <w:rPr>
                <w:spacing w:val="-1"/>
                <w:sz w:val="20"/>
                <w:szCs w:val="20"/>
              </w:rPr>
              <w:t xml:space="preserve"> </w:t>
            </w:r>
            <w:r w:rsidRPr="006C1FD7">
              <w:rPr>
                <w:spacing w:val="1"/>
                <w:sz w:val="20"/>
                <w:szCs w:val="20"/>
              </w:rPr>
              <w:t>t</w:t>
            </w:r>
            <w:r w:rsidRPr="006C1FD7">
              <w:rPr>
                <w:sz w:val="20"/>
                <w:szCs w:val="20"/>
              </w:rPr>
              <w:t>he</w:t>
            </w:r>
            <w:r w:rsidRPr="006C1FD7">
              <w:rPr>
                <w:spacing w:val="-2"/>
                <w:sz w:val="20"/>
                <w:szCs w:val="20"/>
              </w:rPr>
              <w:t xml:space="preserve"> </w:t>
            </w:r>
            <w:proofErr w:type="spellStart"/>
            <w:r w:rsidRPr="006C1FD7">
              <w:rPr>
                <w:spacing w:val="-1"/>
                <w:sz w:val="20"/>
                <w:szCs w:val="20"/>
              </w:rPr>
              <w:t>G</w:t>
            </w:r>
            <w:r w:rsidRPr="006C1FD7">
              <w:rPr>
                <w:sz w:val="20"/>
                <w:szCs w:val="20"/>
              </w:rPr>
              <w:t>oM</w:t>
            </w:r>
            <w:proofErr w:type="spellEnd"/>
            <w:r w:rsidRPr="006C1FD7">
              <w:rPr>
                <w:spacing w:val="-3"/>
                <w:sz w:val="20"/>
                <w:szCs w:val="20"/>
              </w:rPr>
              <w:t xml:space="preserve"> </w:t>
            </w:r>
            <w:r w:rsidRPr="006C1FD7">
              <w:rPr>
                <w:sz w:val="20"/>
                <w:szCs w:val="20"/>
              </w:rPr>
              <w:t>h</w:t>
            </w:r>
            <w:r w:rsidRPr="006C1FD7">
              <w:rPr>
                <w:spacing w:val="-1"/>
                <w:sz w:val="20"/>
                <w:szCs w:val="20"/>
              </w:rPr>
              <w:t>a</w:t>
            </w:r>
            <w:r w:rsidRPr="006C1FD7">
              <w:rPr>
                <w:sz w:val="20"/>
                <w:szCs w:val="20"/>
              </w:rPr>
              <w:t>s</w:t>
            </w:r>
            <w:r w:rsidRPr="006C1FD7">
              <w:rPr>
                <w:spacing w:val="1"/>
                <w:sz w:val="20"/>
                <w:szCs w:val="20"/>
              </w:rPr>
              <w:t xml:space="preserve"> m</w:t>
            </w:r>
            <w:r w:rsidRPr="006C1FD7">
              <w:rPr>
                <w:sz w:val="20"/>
                <w:szCs w:val="20"/>
              </w:rPr>
              <w:t>a</w:t>
            </w:r>
            <w:r w:rsidRPr="006C1FD7">
              <w:rPr>
                <w:spacing w:val="1"/>
                <w:sz w:val="20"/>
                <w:szCs w:val="20"/>
              </w:rPr>
              <w:t>j</w:t>
            </w:r>
            <w:r w:rsidRPr="006C1FD7">
              <w:rPr>
                <w:spacing w:val="-3"/>
                <w:sz w:val="20"/>
                <w:szCs w:val="20"/>
              </w:rPr>
              <w:t>o</w:t>
            </w:r>
            <w:r w:rsidRPr="006C1FD7">
              <w:rPr>
                <w:sz w:val="20"/>
                <w:szCs w:val="20"/>
              </w:rPr>
              <w:t>r</w:t>
            </w:r>
            <w:r w:rsidRPr="006C1FD7">
              <w:rPr>
                <w:spacing w:val="2"/>
                <w:sz w:val="20"/>
                <w:szCs w:val="20"/>
              </w:rPr>
              <w:t xml:space="preserve"> </w:t>
            </w:r>
            <w:r w:rsidRPr="006C1FD7">
              <w:rPr>
                <w:sz w:val="20"/>
                <w:szCs w:val="20"/>
              </w:rPr>
              <w:t>co</w:t>
            </w:r>
            <w:r w:rsidRPr="006C1FD7">
              <w:rPr>
                <w:spacing w:val="-3"/>
                <w:sz w:val="20"/>
                <w:szCs w:val="20"/>
              </w:rPr>
              <w:t>n</w:t>
            </w:r>
            <w:r w:rsidRPr="006C1FD7">
              <w:rPr>
                <w:sz w:val="20"/>
                <w:szCs w:val="20"/>
              </w:rPr>
              <w:t>cerns</w:t>
            </w:r>
            <w:r w:rsidRPr="006C1FD7">
              <w:rPr>
                <w:spacing w:val="-1"/>
                <w:sz w:val="20"/>
                <w:szCs w:val="20"/>
              </w:rPr>
              <w:t xml:space="preserve"> </w:t>
            </w:r>
            <w:r w:rsidRPr="006C1FD7">
              <w:rPr>
                <w:spacing w:val="-2"/>
                <w:sz w:val="20"/>
                <w:szCs w:val="20"/>
              </w:rPr>
              <w:t>r</w:t>
            </w:r>
            <w:r w:rsidRPr="006C1FD7">
              <w:rPr>
                <w:sz w:val="20"/>
                <w:szCs w:val="20"/>
              </w:rPr>
              <w:t>e</w:t>
            </w:r>
            <w:r w:rsidRPr="006C1FD7">
              <w:rPr>
                <w:spacing w:val="2"/>
                <w:sz w:val="20"/>
                <w:szCs w:val="20"/>
              </w:rPr>
              <w:t>g</w:t>
            </w:r>
            <w:r w:rsidRPr="006C1FD7">
              <w:rPr>
                <w:spacing w:val="-3"/>
                <w:sz w:val="20"/>
                <w:szCs w:val="20"/>
              </w:rPr>
              <w:t>a</w:t>
            </w:r>
            <w:r w:rsidRPr="006C1FD7">
              <w:rPr>
                <w:spacing w:val="1"/>
                <w:sz w:val="20"/>
                <w:szCs w:val="20"/>
              </w:rPr>
              <w:t>r</w:t>
            </w:r>
            <w:r w:rsidRPr="006C1FD7">
              <w:rPr>
                <w:sz w:val="20"/>
                <w:szCs w:val="20"/>
              </w:rPr>
              <w:t>d</w:t>
            </w:r>
            <w:r w:rsidRPr="006C1FD7">
              <w:rPr>
                <w:spacing w:val="-1"/>
                <w:sz w:val="20"/>
                <w:szCs w:val="20"/>
              </w:rPr>
              <w:t>i</w:t>
            </w:r>
            <w:r w:rsidRPr="006C1FD7">
              <w:rPr>
                <w:sz w:val="20"/>
                <w:szCs w:val="20"/>
              </w:rPr>
              <w:t>ng</w:t>
            </w:r>
            <w:r w:rsidRPr="006C1FD7">
              <w:rPr>
                <w:spacing w:val="1"/>
                <w:sz w:val="20"/>
                <w:szCs w:val="20"/>
              </w:rPr>
              <w:t xml:space="preserve"> t</w:t>
            </w:r>
            <w:r w:rsidRPr="006C1FD7">
              <w:rPr>
                <w:sz w:val="20"/>
                <w:szCs w:val="20"/>
              </w:rPr>
              <w:t>he</w:t>
            </w:r>
            <w:r w:rsidRPr="006C1FD7">
              <w:rPr>
                <w:spacing w:val="-2"/>
                <w:sz w:val="20"/>
                <w:szCs w:val="20"/>
              </w:rPr>
              <w:t xml:space="preserve"> </w:t>
            </w:r>
            <w:r w:rsidRPr="006C1FD7">
              <w:rPr>
                <w:sz w:val="20"/>
                <w:szCs w:val="20"/>
              </w:rPr>
              <w:t>su</w:t>
            </w:r>
            <w:r w:rsidRPr="006C1FD7">
              <w:rPr>
                <w:spacing w:val="-1"/>
                <w:sz w:val="20"/>
                <w:szCs w:val="20"/>
              </w:rPr>
              <w:t>p</w:t>
            </w:r>
            <w:r w:rsidRPr="006C1FD7">
              <w:rPr>
                <w:sz w:val="20"/>
                <w:szCs w:val="20"/>
              </w:rPr>
              <w:t>p</w:t>
            </w:r>
            <w:r w:rsidRPr="006C1FD7">
              <w:rPr>
                <w:spacing w:val="-1"/>
                <w:sz w:val="20"/>
                <w:szCs w:val="20"/>
              </w:rPr>
              <w:t>li</w:t>
            </w:r>
            <w:r w:rsidRPr="006C1FD7">
              <w:rPr>
                <w:sz w:val="20"/>
                <w:szCs w:val="20"/>
              </w:rPr>
              <w:t>er’s a</w:t>
            </w:r>
            <w:r w:rsidRPr="006C1FD7">
              <w:rPr>
                <w:spacing w:val="-1"/>
                <w:sz w:val="20"/>
                <w:szCs w:val="20"/>
              </w:rPr>
              <w:t>bili</w:t>
            </w:r>
            <w:r w:rsidRPr="006C1FD7">
              <w:rPr>
                <w:spacing w:val="1"/>
                <w:sz w:val="20"/>
                <w:szCs w:val="20"/>
              </w:rPr>
              <w:t>t</w:t>
            </w:r>
            <w:r w:rsidRPr="006C1FD7">
              <w:rPr>
                <w:sz w:val="20"/>
                <w:szCs w:val="20"/>
              </w:rPr>
              <w:t>y</w:t>
            </w:r>
            <w:r w:rsidRPr="006C1FD7">
              <w:rPr>
                <w:spacing w:val="-1"/>
                <w:sz w:val="20"/>
                <w:szCs w:val="20"/>
              </w:rPr>
              <w:t xml:space="preserve"> </w:t>
            </w:r>
            <w:r w:rsidRPr="006C1FD7">
              <w:rPr>
                <w:spacing w:val="1"/>
                <w:sz w:val="20"/>
                <w:szCs w:val="20"/>
              </w:rPr>
              <w:t>t</w:t>
            </w:r>
            <w:r w:rsidRPr="006C1FD7">
              <w:rPr>
                <w:sz w:val="20"/>
                <w:szCs w:val="20"/>
              </w:rPr>
              <w:t xml:space="preserve">o </w:t>
            </w:r>
            <w:r w:rsidRPr="006C1FD7">
              <w:rPr>
                <w:spacing w:val="1"/>
                <w:sz w:val="20"/>
                <w:szCs w:val="20"/>
              </w:rPr>
              <w:t>m</w:t>
            </w:r>
            <w:r w:rsidRPr="006C1FD7">
              <w:rPr>
                <w:sz w:val="20"/>
                <w:szCs w:val="20"/>
              </w:rPr>
              <w:t>e</w:t>
            </w:r>
            <w:r w:rsidRPr="006C1FD7">
              <w:rPr>
                <w:spacing w:val="-1"/>
                <w:sz w:val="20"/>
                <w:szCs w:val="20"/>
              </w:rPr>
              <w:t>e</w:t>
            </w:r>
            <w:r w:rsidRPr="006C1FD7">
              <w:rPr>
                <w:sz w:val="20"/>
                <w:szCs w:val="20"/>
              </w:rPr>
              <w:t>t</w:t>
            </w:r>
            <w:r w:rsidRPr="006C1FD7">
              <w:rPr>
                <w:spacing w:val="-1"/>
                <w:sz w:val="20"/>
                <w:szCs w:val="20"/>
              </w:rPr>
              <w:t xml:space="preserve"> </w:t>
            </w:r>
            <w:r w:rsidRPr="006C1FD7">
              <w:rPr>
                <w:spacing w:val="1"/>
                <w:sz w:val="20"/>
                <w:szCs w:val="20"/>
              </w:rPr>
              <w:t>t</w:t>
            </w:r>
            <w:r w:rsidRPr="006C1FD7">
              <w:rPr>
                <w:spacing w:val="-3"/>
                <w:sz w:val="20"/>
                <w:szCs w:val="20"/>
              </w:rPr>
              <w:t>h</w:t>
            </w:r>
            <w:r w:rsidRPr="006C1FD7">
              <w:rPr>
                <w:sz w:val="20"/>
                <w:szCs w:val="20"/>
              </w:rPr>
              <w:t>e</w:t>
            </w:r>
            <w:r w:rsidRPr="006C1FD7">
              <w:rPr>
                <w:spacing w:val="-1"/>
                <w:sz w:val="20"/>
                <w:szCs w:val="20"/>
              </w:rPr>
              <w:t xml:space="preserve"> </w:t>
            </w:r>
            <w:r w:rsidRPr="006C1FD7">
              <w:rPr>
                <w:spacing w:val="1"/>
                <w:sz w:val="20"/>
                <w:szCs w:val="20"/>
              </w:rPr>
              <w:t>r</w:t>
            </w:r>
            <w:r w:rsidRPr="006C1FD7">
              <w:rPr>
                <w:spacing w:val="-3"/>
                <w:sz w:val="20"/>
                <w:szCs w:val="20"/>
              </w:rPr>
              <w:t>e</w:t>
            </w:r>
            <w:r w:rsidRPr="006C1FD7">
              <w:rPr>
                <w:spacing w:val="2"/>
                <w:sz w:val="20"/>
                <w:szCs w:val="20"/>
              </w:rPr>
              <w:t>q</w:t>
            </w:r>
            <w:r w:rsidRPr="006C1FD7">
              <w:rPr>
                <w:sz w:val="20"/>
                <w:szCs w:val="20"/>
              </w:rPr>
              <w:t>u</w:t>
            </w:r>
            <w:r w:rsidRPr="006C1FD7">
              <w:rPr>
                <w:spacing w:val="-1"/>
                <w:sz w:val="20"/>
                <w:szCs w:val="20"/>
              </w:rPr>
              <w:t>i</w:t>
            </w:r>
            <w:r w:rsidRPr="006C1FD7">
              <w:rPr>
                <w:spacing w:val="-2"/>
                <w:sz w:val="20"/>
                <w:szCs w:val="20"/>
              </w:rPr>
              <w:t>r</w:t>
            </w:r>
            <w:r w:rsidRPr="006C1FD7">
              <w:rPr>
                <w:sz w:val="20"/>
                <w:szCs w:val="20"/>
              </w:rPr>
              <w:t>emen</w:t>
            </w:r>
            <w:r w:rsidRPr="006C1FD7">
              <w:rPr>
                <w:spacing w:val="1"/>
                <w:sz w:val="20"/>
                <w:szCs w:val="20"/>
              </w:rPr>
              <w:t>t</w:t>
            </w:r>
            <w:r w:rsidRPr="006C1FD7">
              <w:rPr>
                <w:sz w:val="20"/>
                <w:szCs w:val="20"/>
              </w:rPr>
              <w:t>s</w:t>
            </w:r>
            <w:r w:rsidRPr="006C1FD7">
              <w:rPr>
                <w:spacing w:val="-1"/>
                <w:sz w:val="20"/>
                <w:szCs w:val="20"/>
              </w:rPr>
              <w:t xml:space="preserve"> </w:t>
            </w:r>
            <w:r w:rsidRPr="006C1FD7">
              <w:rPr>
                <w:spacing w:val="-3"/>
                <w:sz w:val="20"/>
                <w:szCs w:val="20"/>
              </w:rPr>
              <w:t>o</w:t>
            </w:r>
            <w:r w:rsidRPr="006C1FD7">
              <w:rPr>
                <w:sz w:val="20"/>
                <w:szCs w:val="20"/>
              </w:rPr>
              <w:t xml:space="preserve">f </w:t>
            </w:r>
            <w:r w:rsidRPr="006C1FD7">
              <w:rPr>
                <w:spacing w:val="1"/>
                <w:sz w:val="20"/>
                <w:szCs w:val="20"/>
              </w:rPr>
              <w:t>t</w:t>
            </w:r>
            <w:r w:rsidRPr="006C1FD7">
              <w:rPr>
                <w:sz w:val="20"/>
                <w:szCs w:val="20"/>
              </w:rPr>
              <w:t>he</w:t>
            </w:r>
            <w:r w:rsidRPr="006C1FD7">
              <w:rPr>
                <w:spacing w:val="1"/>
                <w:sz w:val="20"/>
                <w:szCs w:val="20"/>
              </w:rPr>
              <w:t xml:space="preserve"> </w:t>
            </w:r>
            <w:r w:rsidRPr="006C1FD7">
              <w:rPr>
                <w:spacing w:val="-1"/>
                <w:sz w:val="20"/>
                <w:szCs w:val="20"/>
              </w:rPr>
              <w:t>C</w:t>
            </w:r>
            <w:r w:rsidRPr="006C1FD7">
              <w:rPr>
                <w:sz w:val="20"/>
                <w:szCs w:val="20"/>
              </w:rPr>
              <w:t>o</w:t>
            </w:r>
            <w:r w:rsidRPr="006C1FD7">
              <w:rPr>
                <w:spacing w:val="-1"/>
                <w:sz w:val="20"/>
                <w:szCs w:val="20"/>
              </w:rPr>
              <w:t>nt</w:t>
            </w:r>
            <w:r w:rsidRPr="006C1FD7">
              <w:rPr>
                <w:spacing w:val="1"/>
                <w:sz w:val="20"/>
                <w:szCs w:val="20"/>
              </w:rPr>
              <w:t>r</w:t>
            </w:r>
            <w:r w:rsidRPr="006C1FD7">
              <w:rPr>
                <w:sz w:val="20"/>
                <w:szCs w:val="20"/>
              </w:rPr>
              <w:t>a</w:t>
            </w:r>
            <w:r w:rsidRPr="006C1FD7">
              <w:rPr>
                <w:spacing w:val="-3"/>
                <w:sz w:val="20"/>
                <w:szCs w:val="20"/>
              </w:rPr>
              <w:t>c</w:t>
            </w:r>
            <w:r w:rsidRPr="006C1FD7">
              <w:rPr>
                <w:spacing w:val="1"/>
                <w:sz w:val="20"/>
                <w:szCs w:val="20"/>
              </w:rPr>
              <w:t>t</w:t>
            </w:r>
            <w:r w:rsidRPr="006C1FD7">
              <w:rPr>
                <w:sz w:val="20"/>
                <w:szCs w:val="20"/>
              </w:rPr>
              <w:t>.</w:t>
            </w:r>
          </w:p>
        </w:tc>
        <w:tc>
          <w:tcPr>
            <w:tcW w:w="810" w:type="dxa"/>
            <w:tcBorders>
              <w:top w:val="single" w:sz="5" w:space="0" w:color="000000"/>
              <w:left w:val="single" w:sz="4" w:space="0" w:color="auto"/>
              <w:bottom w:val="single" w:sz="5" w:space="0" w:color="000000"/>
              <w:right w:val="single" w:sz="7" w:space="0" w:color="000000"/>
            </w:tcBorders>
            <w:vAlign w:val="center"/>
          </w:tcPr>
          <w:p w14:paraId="6C9D1C2E" w14:textId="77777777" w:rsidR="004B1B19" w:rsidRPr="006C1FD7" w:rsidRDefault="004B1B19" w:rsidP="004B1B19">
            <w:pPr>
              <w:ind w:right="267"/>
              <w:jc w:val="center"/>
              <w:rPr>
                <w:sz w:val="20"/>
                <w:szCs w:val="20"/>
              </w:rPr>
            </w:pPr>
            <w:r w:rsidRPr="006C1FD7">
              <w:rPr>
                <w:sz w:val="20"/>
                <w:szCs w:val="20"/>
              </w:rPr>
              <w:t>1</w:t>
            </w:r>
          </w:p>
        </w:tc>
      </w:tr>
      <w:tr w:rsidR="004B1B19" w:rsidRPr="00CE69CF" w14:paraId="19821892" w14:textId="77777777" w:rsidTr="004B1B19">
        <w:trPr>
          <w:trHeight w:hRule="exact" w:val="919"/>
        </w:trPr>
        <w:tc>
          <w:tcPr>
            <w:tcW w:w="8111" w:type="dxa"/>
            <w:tcBorders>
              <w:top w:val="single" w:sz="4" w:space="0" w:color="auto"/>
              <w:left w:val="single" w:sz="4" w:space="0" w:color="auto"/>
              <w:bottom w:val="single" w:sz="4" w:space="0" w:color="auto"/>
              <w:right w:val="single" w:sz="4" w:space="0" w:color="auto"/>
            </w:tcBorders>
          </w:tcPr>
          <w:p w14:paraId="0CECE27B" w14:textId="77777777" w:rsidR="004B1B19" w:rsidRDefault="004B1B19" w:rsidP="004B1B19">
            <w:pPr>
              <w:ind w:left="100" w:right="1"/>
              <w:rPr>
                <w:b/>
                <w:bCs/>
                <w:spacing w:val="-1"/>
                <w:sz w:val="20"/>
                <w:szCs w:val="20"/>
              </w:rPr>
            </w:pPr>
            <w:r>
              <w:rPr>
                <w:b/>
                <w:bCs/>
                <w:spacing w:val="-1"/>
                <w:sz w:val="20"/>
                <w:szCs w:val="20"/>
              </w:rPr>
              <w:t>No Response</w:t>
            </w:r>
          </w:p>
          <w:p w14:paraId="76B94992" w14:textId="77777777" w:rsidR="004B1B19" w:rsidRPr="003C395C" w:rsidRDefault="004B1B19" w:rsidP="004B1B19">
            <w:pPr>
              <w:ind w:left="100" w:right="1"/>
              <w:rPr>
                <w:spacing w:val="-1"/>
                <w:sz w:val="20"/>
                <w:szCs w:val="20"/>
              </w:rPr>
            </w:pPr>
            <w:r w:rsidRPr="003C395C">
              <w:rPr>
                <w:spacing w:val="-1"/>
                <w:sz w:val="20"/>
                <w:szCs w:val="20"/>
              </w:rPr>
              <w:t>No submission made</w:t>
            </w:r>
          </w:p>
        </w:tc>
        <w:tc>
          <w:tcPr>
            <w:tcW w:w="810" w:type="dxa"/>
            <w:tcBorders>
              <w:top w:val="single" w:sz="5" w:space="0" w:color="000000"/>
              <w:left w:val="single" w:sz="4" w:space="0" w:color="auto"/>
              <w:bottom w:val="single" w:sz="5" w:space="0" w:color="000000"/>
              <w:right w:val="single" w:sz="7" w:space="0" w:color="000000"/>
            </w:tcBorders>
            <w:vAlign w:val="center"/>
          </w:tcPr>
          <w:p w14:paraId="3D484B6B" w14:textId="77777777" w:rsidR="004B1B19" w:rsidRPr="006C1FD7" w:rsidRDefault="004B1B19" w:rsidP="004B1B19">
            <w:pPr>
              <w:ind w:right="267"/>
              <w:jc w:val="center"/>
              <w:rPr>
                <w:sz w:val="20"/>
                <w:szCs w:val="20"/>
              </w:rPr>
            </w:pPr>
            <w:r>
              <w:rPr>
                <w:sz w:val="20"/>
                <w:szCs w:val="20"/>
              </w:rPr>
              <w:t>0</w:t>
            </w:r>
          </w:p>
        </w:tc>
      </w:tr>
    </w:tbl>
    <w:p w14:paraId="2FF068DE" w14:textId="17FAF87C" w:rsidR="00731367" w:rsidRPr="00731367" w:rsidRDefault="0082631E" w:rsidP="003B66FA">
      <w:pPr>
        <w:widowControl w:val="0"/>
        <w:spacing w:after="200" w:line="276" w:lineRule="auto"/>
        <w:ind w:left="425"/>
      </w:pPr>
      <w:r>
        <w:rPr>
          <w:shd w:val="clear" w:color="auto" w:fill="FFFFFF"/>
        </w:rPr>
        <w:tab/>
      </w:r>
    </w:p>
    <w:p w14:paraId="77A75F6F" w14:textId="01043CFA" w:rsidR="00A20628" w:rsidRDefault="00B81923" w:rsidP="00547961">
      <w:pPr>
        <w:pStyle w:val="ListParagraph"/>
        <w:numPr>
          <w:ilvl w:val="1"/>
          <w:numId w:val="1"/>
        </w:numPr>
        <w:jc w:val="both"/>
        <w:rPr>
          <w:rFonts w:cs="Arial"/>
          <w:szCs w:val="24"/>
        </w:rPr>
      </w:pPr>
      <w:r w:rsidRPr="00B81923">
        <w:rPr>
          <w:rFonts w:cs="Arial"/>
          <w:szCs w:val="24"/>
        </w:rPr>
        <w:t xml:space="preserve">If the evaluation panel wishes to clarify any areas of your bid, bid clarification questions will be issued via the </w:t>
      </w:r>
      <w:hyperlink r:id="rId23" w:history="1">
        <w:r w:rsidRPr="006F4FF9">
          <w:rPr>
            <w:rStyle w:val="Hyperlink"/>
            <w:rFonts w:cs="Arial"/>
            <w:szCs w:val="24"/>
          </w:rPr>
          <w:t>myTenders</w:t>
        </w:r>
      </w:hyperlink>
      <w:r w:rsidRPr="00B81923">
        <w:rPr>
          <w:rFonts w:cs="Arial"/>
          <w:szCs w:val="24"/>
        </w:rPr>
        <w:t xml:space="preserve"> </w:t>
      </w:r>
      <w:r w:rsidR="0001114F">
        <w:t>(</w:t>
      </w:r>
      <w:hyperlink r:id="rId24" w:history="1">
        <w:r w:rsidR="0030477D" w:rsidRPr="00AD7150">
          <w:rPr>
            <w:rStyle w:val="Hyperlink"/>
          </w:rPr>
          <w:t>www.mytenders.co.uk</w:t>
        </w:r>
      </w:hyperlink>
      <w:r w:rsidR="0001114F">
        <w:t xml:space="preserve">) </w:t>
      </w:r>
      <w:r w:rsidRPr="00B81923">
        <w:rPr>
          <w:rFonts w:cs="Arial"/>
          <w:szCs w:val="24"/>
        </w:rPr>
        <w:t>on an individual basis.</w:t>
      </w:r>
    </w:p>
    <w:p w14:paraId="53778CC0" w14:textId="77777777" w:rsidR="00B81923" w:rsidRPr="00B81923" w:rsidRDefault="00B81923" w:rsidP="00547961">
      <w:pPr>
        <w:pStyle w:val="ListParagraph"/>
        <w:jc w:val="both"/>
        <w:rPr>
          <w:rFonts w:cs="Arial"/>
          <w:szCs w:val="24"/>
        </w:rPr>
      </w:pPr>
    </w:p>
    <w:p w14:paraId="15861245" w14:textId="21581916" w:rsidR="00B81923" w:rsidRDefault="004E4506" w:rsidP="00547961">
      <w:pPr>
        <w:pStyle w:val="ListParagraph"/>
        <w:numPr>
          <w:ilvl w:val="1"/>
          <w:numId w:val="1"/>
        </w:numPr>
        <w:jc w:val="both"/>
        <w:rPr>
          <w:rFonts w:cs="Arial"/>
          <w:szCs w:val="24"/>
        </w:rPr>
      </w:pPr>
      <w:r>
        <w:rPr>
          <w:rFonts w:cs="Arial"/>
          <w:szCs w:val="24"/>
        </w:rPr>
        <w:t>The three bidders with the highest</w:t>
      </w:r>
      <w:r w:rsidR="00693853" w:rsidRPr="00693853">
        <w:rPr>
          <w:rFonts w:cs="Arial"/>
          <w:szCs w:val="24"/>
        </w:rPr>
        <w:t xml:space="preserve"> score at this stage will be invited to deliver a presentation further detailing their offe</w:t>
      </w:r>
      <w:r w:rsidR="006613C2">
        <w:rPr>
          <w:rFonts w:cs="Arial"/>
          <w:szCs w:val="24"/>
        </w:rPr>
        <w:t>r.</w:t>
      </w:r>
    </w:p>
    <w:p w14:paraId="075B43C3" w14:textId="191A2797" w:rsidR="00C27197" w:rsidRDefault="00C27197" w:rsidP="00547961">
      <w:pPr>
        <w:pStyle w:val="ListParagraph"/>
        <w:jc w:val="both"/>
        <w:rPr>
          <w:rFonts w:cs="Arial"/>
          <w:szCs w:val="24"/>
        </w:rPr>
      </w:pPr>
    </w:p>
    <w:p w14:paraId="50760079" w14:textId="77777777" w:rsidR="00394900" w:rsidRPr="00394900" w:rsidRDefault="00394900" w:rsidP="00547961">
      <w:pPr>
        <w:pStyle w:val="ListParagraph"/>
        <w:numPr>
          <w:ilvl w:val="1"/>
          <w:numId w:val="1"/>
        </w:numPr>
        <w:jc w:val="both"/>
        <w:rPr>
          <w:b/>
          <w:bCs/>
        </w:rPr>
      </w:pPr>
      <w:r w:rsidRPr="00394900">
        <w:rPr>
          <w:b/>
          <w:bCs/>
        </w:rPr>
        <w:t>Presentation Stage</w:t>
      </w:r>
    </w:p>
    <w:p w14:paraId="60EAC8C9" w14:textId="1AA3F1BA" w:rsidR="006929C9" w:rsidRDefault="00BD3044" w:rsidP="00547961">
      <w:pPr>
        <w:pStyle w:val="ListParagraph"/>
        <w:ind w:left="716"/>
        <w:jc w:val="both"/>
      </w:pPr>
      <w:r w:rsidRPr="00E24873">
        <w:t>The presentation will give bidders the opportunity</w:t>
      </w:r>
      <w:r w:rsidR="00A92F8C">
        <w:t xml:space="preserve"> to</w:t>
      </w:r>
      <w:r w:rsidRPr="00E24873">
        <w:t xml:space="preserve"> </w:t>
      </w:r>
      <w:r w:rsidR="00A92F8C">
        <w:t>demonstrate</w:t>
      </w:r>
      <w:r w:rsidR="00C23C16" w:rsidRPr="00E24873">
        <w:t xml:space="preserve"> </w:t>
      </w:r>
      <w:r w:rsidR="00A92F8C">
        <w:t xml:space="preserve">the </w:t>
      </w:r>
      <w:r w:rsidR="00810196" w:rsidRPr="00E24873">
        <w:t xml:space="preserve">additional value and innovation they </w:t>
      </w:r>
      <w:r w:rsidR="008A4DA4">
        <w:t>will</w:t>
      </w:r>
      <w:r w:rsidR="00810196" w:rsidRPr="00E24873">
        <w:t xml:space="preserve"> bring </w:t>
      </w:r>
      <w:r w:rsidR="00C12DC0" w:rsidRPr="00E24873">
        <w:t>to Montserrat to support the Government</w:t>
      </w:r>
      <w:r w:rsidR="00A45CB0" w:rsidRPr="00E24873">
        <w:t xml:space="preserve">’s aims </w:t>
      </w:r>
      <w:r w:rsidR="00E24873" w:rsidRPr="00E24873">
        <w:t>t</w:t>
      </w:r>
      <w:r w:rsidR="006929C9">
        <w:t>hat will</w:t>
      </w:r>
      <w:r w:rsidR="0030477D">
        <w:t>:</w:t>
      </w:r>
    </w:p>
    <w:p w14:paraId="3E43ABF0" w14:textId="77777777" w:rsidR="001E4247" w:rsidRDefault="001E4247" w:rsidP="00547961">
      <w:pPr>
        <w:pStyle w:val="ListParagraph"/>
        <w:ind w:left="716"/>
        <w:jc w:val="both"/>
      </w:pPr>
    </w:p>
    <w:p w14:paraId="1C1450E9" w14:textId="21533219" w:rsidR="0050603F" w:rsidRDefault="005410DC" w:rsidP="00547961">
      <w:pPr>
        <w:pStyle w:val="ListParagraph"/>
        <w:numPr>
          <w:ilvl w:val="2"/>
          <w:numId w:val="1"/>
        </w:numPr>
        <w:ind w:left="1276" w:hanging="501"/>
        <w:jc w:val="both"/>
      </w:pPr>
      <w:bookmarkStart w:id="34" w:name="_Hlk135753115"/>
      <w:r>
        <w:t>I</w:t>
      </w:r>
      <w:r w:rsidR="0050603F">
        <w:t>mprove economic outcomes for Montserrat</w:t>
      </w:r>
    </w:p>
    <w:bookmarkEnd w:id="34"/>
    <w:p w14:paraId="677C0E59" w14:textId="452FCC87" w:rsidR="007F6430" w:rsidRDefault="005410DC" w:rsidP="00547961">
      <w:pPr>
        <w:pStyle w:val="ListParagraph"/>
        <w:numPr>
          <w:ilvl w:val="2"/>
          <w:numId w:val="1"/>
        </w:numPr>
        <w:ind w:left="1276" w:hanging="501"/>
        <w:jc w:val="both"/>
      </w:pPr>
      <w:r>
        <w:t>C</w:t>
      </w:r>
      <w:r w:rsidR="0050603F" w:rsidRPr="00E24873">
        <w:t xml:space="preserve">apitalise on the volcano </w:t>
      </w:r>
      <w:r w:rsidR="0050603F">
        <w:t>and observatory</w:t>
      </w:r>
      <w:r w:rsidR="007F6430">
        <w:t xml:space="preserve"> as a tourist attraction</w:t>
      </w:r>
    </w:p>
    <w:p w14:paraId="04B65B24" w14:textId="3DBC4776" w:rsidR="0050603F" w:rsidRDefault="007F6430" w:rsidP="00547961">
      <w:pPr>
        <w:pStyle w:val="ListParagraph"/>
        <w:numPr>
          <w:ilvl w:val="2"/>
          <w:numId w:val="1"/>
        </w:numPr>
        <w:ind w:left="1276" w:hanging="501"/>
        <w:jc w:val="both"/>
      </w:pPr>
      <w:r>
        <w:t>Position the MVO as a centre of excellence for volcanology research</w:t>
      </w:r>
    </w:p>
    <w:p w14:paraId="3E2B7938" w14:textId="77777777" w:rsidR="00394900" w:rsidRDefault="00394900" w:rsidP="00547961">
      <w:pPr>
        <w:ind w:firstLine="284"/>
        <w:jc w:val="both"/>
        <w:rPr>
          <w:b/>
          <w:bCs/>
        </w:rPr>
      </w:pPr>
    </w:p>
    <w:p w14:paraId="06250C30" w14:textId="77777777" w:rsidR="00011342" w:rsidRPr="00547961" w:rsidRDefault="00ED1F9B" w:rsidP="00011342">
      <w:pPr>
        <w:pStyle w:val="ListParagraph"/>
        <w:numPr>
          <w:ilvl w:val="1"/>
          <w:numId w:val="1"/>
        </w:numPr>
      </w:pPr>
      <w:r w:rsidRPr="00547961">
        <w:rPr>
          <w:b/>
        </w:rPr>
        <w:t>Commercial Evaluation</w:t>
      </w:r>
    </w:p>
    <w:p w14:paraId="5AD09459" w14:textId="35C99D28" w:rsidR="00EC49A6" w:rsidRDefault="00AF402B" w:rsidP="00547961">
      <w:pPr>
        <w:pStyle w:val="ListParagraph"/>
        <w:ind w:left="716"/>
        <w:jc w:val="both"/>
      </w:pPr>
      <w:r w:rsidRPr="00AF402B">
        <w:t>We will consider your commercial response and conduct compliance checks, review for abnormal bids and conduct any clarifications required to formally evaluate your submission. This will be conducted in tandem with the technical evaluations.</w:t>
      </w:r>
    </w:p>
    <w:p w14:paraId="5E348227" w14:textId="77777777" w:rsidR="00B61232" w:rsidRDefault="00B61232" w:rsidP="00547961">
      <w:pPr>
        <w:pStyle w:val="ListParagraph"/>
        <w:ind w:left="716"/>
        <w:jc w:val="both"/>
      </w:pPr>
    </w:p>
    <w:p w14:paraId="156098A2" w14:textId="7535BFCD" w:rsidR="00501078" w:rsidRDefault="00501078" w:rsidP="00547961">
      <w:pPr>
        <w:pStyle w:val="ListParagraph"/>
        <w:numPr>
          <w:ilvl w:val="1"/>
          <w:numId w:val="1"/>
        </w:numPr>
        <w:jc w:val="both"/>
      </w:pPr>
      <w:r>
        <w:lastRenderedPageBreak/>
        <w:t xml:space="preserve">The Bidder with the lowest price </w:t>
      </w:r>
      <w:r w:rsidR="0030477D">
        <w:t xml:space="preserve">will </w:t>
      </w:r>
      <w:r>
        <w:t>be awarded the maximum percentage available for this section</w:t>
      </w:r>
      <w:r w:rsidR="003369D9">
        <w:t>.</w:t>
      </w:r>
    </w:p>
    <w:p w14:paraId="0F726787" w14:textId="77777777" w:rsidR="003369D9" w:rsidRDefault="003369D9" w:rsidP="00547961">
      <w:pPr>
        <w:pStyle w:val="ListParagraph"/>
        <w:jc w:val="both"/>
      </w:pPr>
    </w:p>
    <w:p w14:paraId="2C2E8E4C" w14:textId="1AAFBD4B" w:rsidR="00B61232" w:rsidRDefault="00B61232" w:rsidP="00547961">
      <w:pPr>
        <w:pStyle w:val="ListParagraph"/>
        <w:numPr>
          <w:ilvl w:val="1"/>
          <w:numId w:val="1"/>
        </w:numPr>
        <w:jc w:val="both"/>
      </w:pPr>
      <w:r>
        <w:t>All other Bidders will get a score relative to the lowest total price for that question, calculated using the formula below.</w:t>
      </w:r>
      <w:r>
        <w:cr/>
      </w:r>
    </w:p>
    <w:p w14:paraId="286BAB37" w14:textId="77777777" w:rsidR="00B61232" w:rsidRDefault="00B61232" w:rsidP="00547961">
      <w:pPr>
        <w:ind w:left="720" w:hanging="720"/>
        <w:jc w:val="both"/>
      </w:pPr>
    </w:p>
    <w:p w14:paraId="3D901D51" w14:textId="633250E0" w:rsidR="00501078" w:rsidRPr="003369D9" w:rsidRDefault="005721FA" w:rsidP="00547961">
      <w:pPr>
        <w:jc w:val="both"/>
      </w:pPr>
      <m:oMathPara>
        <m:oMath>
          <m:f>
            <m:fPr>
              <m:ctrlPr>
                <w:rPr>
                  <w:rFonts w:ascii="Cambria Math" w:hAnsi="Cambria Math"/>
                  <w:i/>
                </w:rPr>
              </m:ctrlPr>
            </m:fPr>
            <m:num>
              <m:r>
                <w:rPr>
                  <w:rFonts w:ascii="Cambria Math" w:hAnsi="Cambria Math"/>
                </w:rPr>
                <m:t>Lowest Bid</m:t>
              </m:r>
            </m:num>
            <m:den>
              <m:r>
                <w:rPr>
                  <w:rFonts w:ascii="Cambria Math" w:hAnsi="Cambria Math"/>
                </w:rPr>
                <m:t>Your Bid</m:t>
              </m:r>
            </m:den>
          </m:f>
          <m:r>
            <w:rPr>
              <w:rFonts w:ascii="Cambria Math" w:hAnsi="Cambria Math"/>
            </w:rPr>
            <m:t>x % Weighting</m:t>
          </m:r>
        </m:oMath>
      </m:oMathPara>
    </w:p>
    <w:p w14:paraId="07542FDD" w14:textId="6CE11C24" w:rsidR="00501078" w:rsidRDefault="00501078" w:rsidP="00547961">
      <w:pPr>
        <w:jc w:val="both"/>
      </w:pPr>
    </w:p>
    <w:p w14:paraId="130191E2" w14:textId="77777777" w:rsidR="00ED1F9B" w:rsidRDefault="00ED1F9B" w:rsidP="00547961">
      <w:pPr>
        <w:jc w:val="both"/>
      </w:pPr>
    </w:p>
    <w:p w14:paraId="4A4328D6" w14:textId="10C0793E" w:rsidR="00CD57A6" w:rsidRDefault="00CD57A6" w:rsidP="00547961">
      <w:pPr>
        <w:ind w:firstLine="284"/>
        <w:jc w:val="both"/>
        <w:rPr>
          <w:b/>
          <w:bCs/>
        </w:rPr>
      </w:pPr>
      <w:r w:rsidRPr="00CD57A6">
        <w:rPr>
          <w:b/>
          <w:bCs/>
        </w:rPr>
        <w:t>Final Score</w:t>
      </w:r>
    </w:p>
    <w:p w14:paraId="208DEE4B" w14:textId="2ED9D614" w:rsidR="00CD57A6" w:rsidRDefault="00CD57A6" w:rsidP="00547961">
      <w:pPr>
        <w:ind w:firstLine="284"/>
        <w:jc w:val="both"/>
        <w:rPr>
          <w:b/>
          <w:bCs/>
        </w:rPr>
      </w:pPr>
    </w:p>
    <w:p w14:paraId="6F0A460D" w14:textId="4B646E99" w:rsidR="00CD57A6" w:rsidRDefault="009C512F" w:rsidP="00547961">
      <w:pPr>
        <w:pStyle w:val="ListParagraph"/>
        <w:numPr>
          <w:ilvl w:val="1"/>
          <w:numId w:val="1"/>
        </w:numPr>
        <w:tabs>
          <w:tab w:val="left" w:pos="993"/>
        </w:tabs>
        <w:ind w:left="851" w:hanging="567"/>
        <w:jc w:val="both"/>
      </w:pPr>
      <w:r w:rsidRPr="003E4AEE">
        <w:t>Your Technical</w:t>
      </w:r>
      <w:r w:rsidR="0021798E" w:rsidRPr="003E4AEE">
        <w:t>, Presentation and Commercial scores will be added</w:t>
      </w:r>
      <w:r w:rsidR="006F4FF9">
        <w:t xml:space="preserve"> </w:t>
      </w:r>
      <w:r w:rsidR="0021798E" w:rsidRPr="003E4AEE">
        <w:t>together to create your final score</w:t>
      </w:r>
      <w:r w:rsidR="00291EDA">
        <w:t xml:space="preserve">, as follows: </w:t>
      </w:r>
    </w:p>
    <w:p w14:paraId="1769DACF" w14:textId="5301D47B" w:rsidR="00B07F4A" w:rsidRDefault="00B07F4A" w:rsidP="00B07F4A">
      <w:pPr>
        <w:pStyle w:val="ListParagraph"/>
        <w:tabs>
          <w:tab w:val="left" w:pos="993"/>
        </w:tabs>
        <w:ind w:left="851"/>
      </w:pPr>
    </w:p>
    <w:tbl>
      <w:tblPr>
        <w:tblStyle w:val="TableGrid"/>
        <w:tblW w:w="0" w:type="auto"/>
        <w:tblInd w:w="1795" w:type="dxa"/>
        <w:tblLook w:val="04A0" w:firstRow="1" w:lastRow="0" w:firstColumn="1" w:lastColumn="0" w:noHBand="0" w:noVBand="1"/>
      </w:tblPr>
      <w:tblGrid>
        <w:gridCol w:w="3175"/>
        <w:gridCol w:w="2585"/>
      </w:tblGrid>
      <w:tr w:rsidR="006F4FF9" w14:paraId="4AC43899" w14:textId="77777777" w:rsidTr="00547961">
        <w:tc>
          <w:tcPr>
            <w:tcW w:w="3175" w:type="dxa"/>
          </w:tcPr>
          <w:p w14:paraId="12435464" w14:textId="3F976662" w:rsidR="006F4FF9" w:rsidRPr="00547961" w:rsidRDefault="006F4FF9" w:rsidP="00547961">
            <w:pPr>
              <w:pStyle w:val="ListParagraph"/>
              <w:tabs>
                <w:tab w:val="left" w:pos="993"/>
              </w:tabs>
              <w:ind w:left="0"/>
              <w:jc w:val="center"/>
              <w:rPr>
                <w:b/>
              </w:rPr>
            </w:pPr>
            <w:r w:rsidRPr="00547961">
              <w:rPr>
                <w:b/>
              </w:rPr>
              <w:t>Evaluation Stage</w:t>
            </w:r>
          </w:p>
        </w:tc>
        <w:tc>
          <w:tcPr>
            <w:tcW w:w="2585" w:type="dxa"/>
          </w:tcPr>
          <w:p w14:paraId="3C0945B6" w14:textId="4F547B42" w:rsidR="006F4FF9" w:rsidRPr="00547961" w:rsidRDefault="006F4FF9" w:rsidP="00547961">
            <w:pPr>
              <w:pStyle w:val="ListParagraph"/>
              <w:tabs>
                <w:tab w:val="left" w:pos="993"/>
              </w:tabs>
              <w:ind w:left="0"/>
              <w:jc w:val="center"/>
              <w:rPr>
                <w:b/>
              </w:rPr>
            </w:pPr>
            <w:r w:rsidRPr="00547961">
              <w:rPr>
                <w:b/>
              </w:rPr>
              <w:t>Weight</w:t>
            </w:r>
          </w:p>
        </w:tc>
      </w:tr>
      <w:tr w:rsidR="006F4FF9" w14:paraId="38988D11" w14:textId="77777777" w:rsidTr="00547961">
        <w:trPr>
          <w:trHeight w:val="438"/>
        </w:trPr>
        <w:tc>
          <w:tcPr>
            <w:tcW w:w="3175" w:type="dxa"/>
            <w:vAlign w:val="center"/>
          </w:tcPr>
          <w:p w14:paraId="64BC2B7C" w14:textId="5B55B12C" w:rsidR="006F4FF9" w:rsidRDefault="006F4FF9" w:rsidP="00547961">
            <w:pPr>
              <w:pStyle w:val="ListParagraph"/>
              <w:tabs>
                <w:tab w:val="left" w:pos="993"/>
              </w:tabs>
              <w:ind w:left="0"/>
              <w:jc w:val="center"/>
            </w:pPr>
            <w:r>
              <w:t>Technical Evaluation</w:t>
            </w:r>
          </w:p>
        </w:tc>
        <w:tc>
          <w:tcPr>
            <w:tcW w:w="2585" w:type="dxa"/>
            <w:vAlign w:val="center"/>
          </w:tcPr>
          <w:p w14:paraId="21DD0F16" w14:textId="438C3DDD" w:rsidR="006F4FF9" w:rsidRDefault="006F4FF9" w:rsidP="00547961">
            <w:pPr>
              <w:pStyle w:val="ListParagraph"/>
              <w:tabs>
                <w:tab w:val="left" w:pos="993"/>
              </w:tabs>
              <w:ind w:left="0"/>
              <w:jc w:val="center"/>
            </w:pPr>
            <w:r>
              <w:t>60%</w:t>
            </w:r>
          </w:p>
        </w:tc>
      </w:tr>
      <w:tr w:rsidR="006F4FF9" w14:paraId="16506FEE" w14:textId="77777777" w:rsidTr="00547961">
        <w:trPr>
          <w:trHeight w:val="438"/>
        </w:trPr>
        <w:tc>
          <w:tcPr>
            <w:tcW w:w="3175" w:type="dxa"/>
            <w:vAlign w:val="center"/>
          </w:tcPr>
          <w:p w14:paraId="4F68A95B" w14:textId="5A3E17F7" w:rsidR="006F4FF9" w:rsidRDefault="006F4FF9" w:rsidP="00547961">
            <w:pPr>
              <w:pStyle w:val="ListParagraph"/>
              <w:tabs>
                <w:tab w:val="left" w:pos="993"/>
              </w:tabs>
              <w:ind w:left="0"/>
              <w:jc w:val="center"/>
            </w:pPr>
            <w:r>
              <w:t>Presentation</w:t>
            </w:r>
          </w:p>
        </w:tc>
        <w:tc>
          <w:tcPr>
            <w:tcW w:w="2585" w:type="dxa"/>
            <w:vAlign w:val="center"/>
          </w:tcPr>
          <w:p w14:paraId="7D35DC46" w14:textId="3E1D7F51" w:rsidR="006F4FF9" w:rsidRDefault="006F4FF9" w:rsidP="00547961">
            <w:pPr>
              <w:pStyle w:val="ListParagraph"/>
              <w:tabs>
                <w:tab w:val="left" w:pos="993"/>
              </w:tabs>
              <w:ind w:left="0"/>
              <w:jc w:val="center"/>
            </w:pPr>
            <w:r>
              <w:t>15%</w:t>
            </w:r>
          </w:p>
        </w:tc>
      </w:tr>
      <w:tr w:rsidR="006F4FF9" w14:paraId="441C96B0" w14:textId="77777777" w:rsidTr="00547961">
        <w:trPr>
          <w:trHeight w:val="438"/>
        </w:trPr>
        <w:tc>
          <w:tcPr>
            <w:tcW w:w="3175" w:type="dxa"/>
            <w:vAlign w:val="center"/>
          </w:tcPr>
          <w:p w14:paraId="26E2B2BD" w14:textId="45386841" w:rsidR="006F4FF9" w:rsidRDefault="006F4FF9" w:rsidP="00547961">
            <w:pPr>
              <w:pStyle w:val="ListParagraph"/>
              <w:tabs>
                <w:tab w:val="left" w:pos="993"/>
              </w:tabs>
              <w:ind w:left="0"/>
              <w:jc w:val="center"/>
            </w:pPr>
            <w:r>
              <w:t>Commercial Evaluation</w:t>
            </w:r>
          </w:p>
        </w:tc>
        <w:tc>
          <w:tcPr>
            <w:tcW w:w="2585" w:type="dxa"/>
            <w:vAlign w:val="center"/>
          </w:tcPr>
          <w:p w14:paraId="61EFB5C1" w14:textId="14EE7238" w:rsidR="006F4FF9" w:rsidRDefault="006F4FF9" w:rsidP="00547961">
            <w:pPr>
              <w:pStyle w:val="ListParagraph"/>
              <w:tabs>
                <w:tab w:val="left" w:pos="993"/>
              </w:tabs>
              <w:ind w:left="0"/>
              <w:jc w:val="center"/>
            </w:pPr>
            <w:r>
              <w:t>25%</w:t>
            </w:r>
          </w:p>
        </w:tc>
      </w:tr>
      <w:tr w:rsidR="006F4FF9" w14:paraId="5617F0DF" w14:textId="77777777" w:rsidTr="00547961">
        <w:trPr>
          <w:trHeight w:val="438"/>
        </w:trPr>
        <w:tc>
          <w:tcPr>
            <w:tcW w:w="3175" w:type="dxa"/>
            <w:vAlign w:val="bottom"/>
          </w:tcPr>
          <w:p w14:paraId="177C8955" w14:textId="0837FF4F" w:rsidR="006F4FF9" w:rsidRPr="00547961" w:rsidRDefault="006F4FF9" w:rsidP="00547961">
            <w:pPr>
              <w:pStyle w:val="ListParagraph"/>
              <w:tabs>
                <w:tab w:val="left" w:pos="993"/>
              </w:tabs>
              <w:ind w:left="0"/>
              <w:jc w:val="center"/>
              <w:rPr>
                <w:b/>
              </w:rPr>
            </w:pPr>
            <w:r w:rsidRPr="00547961">
              <w:rPr>
                <w:b/>
              </w:rPr>
              <w:t>Total</w:t>
            </w:r>
          </w:p>
        </w:tc>
        <w:tc>
          <w:tcPr>
            <w:tcW w:w="2585" w:type="dxa"/>
            <w:vAlign w:val="bottom"/>
          </w:tcPr>
          <w:p w14:paraId="1FAD4AB6" w14:textId="1FA6C76B" w:rsidR="006F4FF9" w:rsidRPr="00547961" w:rsidRDefault="006F4FF9" w:rsidP="00547961">
            <w:pPr>
              <w:pStyle w:val="ListParagraph"/>
              <w:tabs>
                <w:tab w:val="left" w:pos="993"/>
              </w:tabs>
              <w:ind w:left="0"/>
              <w:jc w:val="center"/>
              <w:rPr>
                <w:b/>
              </w:rPr>
            </w:pPr>
            <w:r w:rsidRPr="00547961">
              <w:rPr>
                <w:b/>
              </w:rPr>
              <w:t>100%</w:t>
            </w:r>
          </w:p>
        </w:tc>
      </w:tr>
    </w:tbl>
    <w:p w14:paraId="0841543E" w14:textId="4D499508" w:rsidR="006F4FF9" w:rsidRDefault="006F4FF9" w:rsidP="00B07F4A">
      <w:pPr>
        <w:pStyle w:val="ListParagraph"/>
        <w:tabs>
          <w:tab w:val="left" w:pos="993"/>
        </w:tabs>
        <w:ind w:left="851"/>
      </w:pPr>
    </w:p>
    <w:p w14:paraId="1AE72AD3" w14:textId="3162AF1A" w:rsidR="006F4FF9" w:rsidRDefault="006F4FF9" w:rsidP="00B07F4A">
      <w:pPr>
        <w:pStyle w:val="ListParagraph"/>
        <w:tabs>
          <w:tab w:val="left" w:pos="993"/>
        </w:tabs>
        <w:ind w:left="851"/>
      </w:pPr>
    </w:p>
    <w:p w14:paraId="3D9B6950" w14:textId="0DC1896A" w:rsidR="008C4083" w:rsidRDefault="003A2985" w:rsidP="003A2985">
      <w:pPr>
        <w:tabs>
          <w:tab w:val="left" w:pos="284"/>
        </w:tabs>
        <w:rPr>
          <w:b/>
          <w:bCs/>
        </w:rPr>
      </w:pPr>
      <w:r>
        <w:rPr>
          <w:b/>
          <w:bCs/>
        </w:rPr>
        <w:tab/>
      </w:r>
      <w:r w:rsidR="00130734" w:rsidRPr="003A2985">
        <w:rPr>
          <w:b/>
          <w:bCs/>
        </w:rPr>
        <w:t xml:space="preserve">Award </w:t>
      </w:r>
    </w:p>
    <w:p w14:paraId="7B4FB728" w14:textId="77777777" w:rsidR="003A2985" w:rsidRDefault="003A2985" w:rsidP="003A2985">
      <w:pPr>
        <w:tabs>
          <w:tab w:val="left" w:pos="284"/>
        </w:tabs>
        <w:rPr>
          <w:b/>
          <w:bCs/>
        </w:rPr>
      </w:pPr>
    </w:p>
    <w:p w14:paraId="77A2F0F9" w14:textId="66F3C79C" w:rsidR="003A2985" w:rsidRDefault="00D85757" w:rsidP="00547961">
      <w:pPr>
        <w:pStyle w:val="ListParagraph"/>
        <w:numPr>
          <w:ilvl w:val="1"/>
          <w:numId w:val="1"/>
        </w:numPr>
        <w:tabs>
          <w:tab w:val="left" w:pos="284"/>
        </w:tabs>
        <w:ind w:left="993" w:hanging="716"/>
        <w:jc w:val="both"/>
        <w:rPr>
          <w:b/>
          <w:bCs/>
        </w:rPr>
      </w:pPr>
      <w:r w:rsidRPr="001923DC">
        <w:t>The bidder with the</w:t>
      </w:r>
      <w:r w:rsidR="007315F1">
        <w:t xml:space="preserve"> highest</w:t>
      </w:r>
      <w:r w:rsidRPr="001923DC">
        <w:t xml:space="preserve"> final score </w:t>
      </w:r>
      <w:r w:rsidR="00337EDA" w:rsidRPr="001923DC">
        <w:t>will be named the</w:t>
      </w:r>
      <w:r w:rsidR="00337EDA">
        <w:rPr>
          <w:b/>
          <w:bCs/>
        </w:rPr>
        <w:t xml:space="preserve"> </w:t>
      </w:r>
      <w:r w:rsidR="00337EDA" w:rsidRPr="008C64CA">
        <w:t>Pref</w:t>
      </w:r>
      <w:r w:rsidR="001923DC" w:rsidRPr="008C64CA">
        <w:t>erred Bidder</w:t>
      </w:r>
      <w:r w:rsidR="00A66D7A" w:rsidRPr="008C64CA">
        <w:t>.</w:t>
      </w:r>
    </w:p>
    <w:p w14:paraId="1DE270E1" w14:textId="77777777" w:rsidR="008D3930" w:rsidRDefault="008D3930" w:rsidP="00547961">
      <w:pPr>
        <w:pStyle w:val="ListParagraph"/>
        <w:tabs>
          <w:tab w:val="left" w:pos="284"/>
        </w:tabs>
        <w:ind w:left="716"/>
        <w:jc w:val="both"/>
        <w:rPr>
          <w:b/>
          <w:bCs/>
        </w:rPr>
      </w:pPr>
    </w:p>
    <w:p w14:paraId="29A91638" w14:textId="6DF6987E" w:rsidR="007960B0" w:rsidRDefault="000C7B85" w:rsidP="00547961">
      <w:pPr>
        <w:pStyle w:val="ListParagraph"/>
        <w:numPr>
          <w:ilvl w:val="1"/>
          <w:numId w:val="1"/>
        </w:numPr>
        <w:tabs>
          <w:tab w:val="left" w:pos="284"/>
        </w:tabs>
        <w:ind w:left="993" w:hanging="716"/>
        <w:jc w:val="both"/>
      </w:pPr>
      <w:bookmarkStart w:id="35" w:name="_Hlk136612432"/>
      <w:r w:rsidRPr="008D3930">
        <w:t xml:space="preserve">The GOM and the Preferred Bidder will </w:t>
      </w:r>
      <w:r w:rsidR="007960B0" w:rsidRPr="008D3930">
        <w:t>enter</w:t>
      </w:r>
      <w:r w:rsidR="00144983">
        <w:t xml:space="preserve"> </w:t>
      </w:r>
      <w:r w:rsidR="00DF560A" w:rsidRPr="008D3930">
        <w:t xml:space="preserve">dialog </w:t>
      </w:r>
      <w:r w:rsidR="008D3930" w:rsidRPr="008D3930">
        <w:t>to</w:t>
      </w:r>
      <w:r w:rsidR="00DF560A" w:rsidRPr="008D3930">
        <w:t xml:space="preserve"> finalise the </w:t>
      </w:r>
      <w:r w:rsidR="0004557B">
        <w:t xml:space="preserve">detailed scope and ensure </w:t>
      </w:r>
      <w:r w:rsidR="007C64BA">
        <w:t>the contract terms</w:t>
      </w:r>
      <w:r w:rsidR="009C5C47">
        <w:t xml:space="preserve"> are fully understood and</w:t>
      </w:r>
      <w:r w:rsidR="007C64BA">
        <w:t xml:space="preserve"> reflect all the rights and obligations</w:t>
      </w:r>
      <w:r w:rsidR="007960B0">
        <w:t xml:space="preserve"> of both parties.</w:t>
      </w:r>
    </w:p>
    <w:bookmarkEnd w:id="35"/>
    <w:p w14:paraId="192FAA9B" w14:textId="77777777" w:rsidR="00DC1E55" w:rsidRDefault="00DC1E55" w:rsidP="00547961">
      <w:pPr>
        <w:pStyle w:val="ListParagraph"/>
        <w:jc w:val="both"/>
      </w:pPr>
    </w:p>
    <w:p w14:paraId="74476AE5" w14:textId="62535255" w:rsidR="00DC1E55" w:rsidRDefault="0079474E" w:rsidP="00547961">
      <w:pPr>
        <w:pStyle w:val="ListParagraph"/>
        <w:numPr>
          <w:ilvl w:val="1"/>
          <w:numId w:val="1"/>
        </w:numPr>
        <w:tabs>
          <w:tab w:val="left" w:pos="284"/>
        </w:tabs>
        <w:ind w:left="993" w:hanging="716"/>
        <w:jc w:val="both"/>
      </w:pPr>
      <w:r>
        <w:t xml:space="preserve">Should the Preferred Bidder </w:t>
      </w:r>
      <w:r w:rsidR="00CF073A">
        <w:t xml:space="preserve">decide to withdraw the GOM reserves the right to name the bidder </w:t>
      </w:r>
      <w:r w:rsidR="003824B0">
        <w:t>with the second highest final score as Preferred Bidder and so on</w:t>
      </w:r>
      <w:r w:rsidR="008C64CA">
        <w:t>.</w:t>
      </w:r>
    </w:p>
    <w:p w14:paraId="055356FF" w14:textId="77777777" w:rsidR="00411316" w:rsidRDefault="00411316" w:rsidP="00547961">
      <w:pPr>
        <w:pStyle w:val="ListParagraph"/>
        <w:jc w:val="both"/>
      </w:pPr>
    </w:p>
    <w:p w14:paraId="5F58B04D" w14:textId="5F2B839A" w:rsidR="008C4083" w:rsidRPr="009B4A59" w:rsidRDefault="009B4A59" w:rsidP="00547961">
      <w:pPr>
        <w:widowControl w:val="0"/>
        <w:rPr>
          <w:b/>
          <w:bCs/>
        </w:rPr>
      </w:pPr>
      <w:bookmarkStart w:id="36" w:name="_Toc139025303"/>
      <w:r w:rsidRPr="009B4A59">
        <w:rPr>
          <w:b/>
          <w:bCs/>
        </w:rPr>
        <w:t>Statement of Requirements</w:t>
      </w:r>
      <w:bookmarkEnd w:id="36"/>
    </w:p>
    <w:p w14:paraId="0D0E7162" w14:textId="18629D66" w:rsidR="0085212B" w:rsidRPr="00547961" w:rsidRDefault="009406B0" w:rsidP="009B4A59">
      <w:pPr>
        <w:pStyle w:val="Heading1"/>
        <w:numPr>
          <w:ilvl w:val="0"/>
          <w:numId w:val="1"/>
        </w:numPr>
        <w:rPr>
          <w:b/>
          <w:sz w:val="24"/>
          <w:szCs w:val="24"/>
        </w:rPr>
      </w:pPr>
      <w:bookmarkStart w:id="37" w:name="_Toc139025304"/>
      <w:r w:rsidRPr="00547961">
        <w:rPr>
          <w:b/>
          <w:sz w:val="24"/>
          <w:szCs w:val="24"/>
        </w:rPr>
        <w:t>Overview</w:t>
      </w:r>
      <w:bookmarkEnd w:id="37"/>
    </w:p>
    <w:p w14:paraId="5452F1AB" w14:textId="4FC242B9" w:rsidR="009406B0" w:rsidRDefault="00D96196" w:rsidP="00547961">
      <w:pPr>
        <w:pStyle w:val="ListParagraph"/>
        <w:numPr>
          <w:ilvl w:val="1"/>
          <w:numId w:val="1"/>
        </w:numPr>
        <w:tabs>
          <w:tab w:val="left" w:pos="993"/>
        </w:tabs>
        <w:ind w:left="993" w:hanging="709"/>
        <w:jc w:val="both"/>
        <w:rPr>
          <w:szCs w:val="24"/>
        </w:rPr>
      </w:pPr>
      <w:r w:rsidRPr="001116E8">
        <w:rPr>
          <w:szCs w:val="24"/>
        </w:rPr>
        <w:t>Montserrat is an internally self-governing British Overseas Territory. It is part of the Leeward Islands, the northern portion of the Lesser Antilles chain of the West Indies. Montserrat is about 16 km long and 11 km wide, with roughly 40 km of coastline.</w:t>
      </w:r>
    </w:p>
    <w:p w14:paraId="5720DD2E" w14:textId="57EB2109" w:rsidR="00E63491" w:rsidRPr="00547961" w:rsidRDefault="007C0CD0" w:rsidP="00547961">
      <w:pPr>
        <w:pStyle w:val="Heading1"/>
        <w:numPr>
          <w:ilvl w:val="0"/>
          <w:numId w:val="1"/>
        </w:numPr>
        <w:jc w:val="both"/>
        <w:rPr>
          <w:b/>
          <w:sz w:val="24"/>
          <w:szCs w:val="24"/>
        </w:rPr>
      </w:pPr>
      <w:bookmarkStart w:id="38" w:name="_Toc139025305"/>
      <w:r w:rsidRPr="00547961">
        <w:rPr>
          <w:b/>
          <w:sz w:val="24"/>
          <w:szCs w:val="24"/>
        </w:rPr>
        <w:t>Background to the Requireme</w:t>
      </w:r>
      <w:r w:rsidR="00E527EA" w:rsidRPr="00547961">
        <w:rPr>
          <w:b/>
          <w:sz w:val="24"/>
          <w:szCs w:val="24"/>
        </w:rPr>
        <w:t>nt</w:t>
      </w:r>
      <w:bookmarkEnd w:id="38"/>
    </w:p>
    <w:p w14:paraId="7FA7AAD5" w14:textId="230943CE" w:rsidR="00E527EA" w:rsidRDefault="00965CD2" w:rsidP="00547961">
      <w:pPr>
        <w:pStyle w:val="ListParagraph"/>
        <w:numPr>
          <w:ilvl w:val="1"/>
          <w:numId w:val="1"/>
        </w:numPr>
        <w:tabs>
          <w:tab w:val="left" w:pos="993"/>
        </w:tabs>
        <w:ind w:left="993" w:hanging="709"/>
        <w:jc w:val="both"/>
        <w:rPr>
          <w:szCs w:val="24"/>
        </w:rPr>
      </w:pPr>
      <w:r w:rsidRPr="00965CD2">
        <w:rPr>
          <w:szCs w:val="24"/>
        </w:rPr>
        <w:t xml:space="preserve">The </w:t>
      </w:r>
      <w:proofErr w:type="spellStart"/>
      <w:r w:rsidRPr="00965CD2">
        <w:rPr>
          <w:szCs w:val="24"/>
        </w:rPr>
        <w:t>Soufrière</w:t>
      </w:r>
      <w:proofErr w:type="spellEnd"/>
      <w:r w:rsidRPr="00965CD2">
        <w:rPr>
          <w:szCs w:val="24"/>
        </w:rPr>
        <w:t xml:space="preserve"> Hills Volcano in Montserrat began an eruption in July 1995 and continues to demonstrate conditions of activity.  The Scientific Advisory Committee (SAC) to the Government of Montserrat (</w:t>
      </w:r>
      <w:proofErr w:type="spellStart"/>
      <w:r w:rsidRPr="00965CD2">
        <w:rPr>
          <w:szCs w:val="24"/>
        </w:rPr>
        <w:t>GoM</w:t>
      </w:r>
      <w:proofErr w:type="spellEnd"/>
      <w:r w:rsidRPr="00965CD2">
        <w:rPr>
          <w:szCs w:val="24"/>
        </w:rPr>
        <w:t xml:space="preserve">) states that it is </w:t>
      </w:r>
      <w:r w:rsidRPr="00965CD2">
        <w:rPr>
          <w:szCs w:val="24"/>
        </w:rPr>
        <w:lastRenderedPageBreak/>
        <w:t>likely to remain active for several more years, possibly decades. Based on historical data and statistics it is likely that unrest will continue beyond 2025. The Joint SAC and Montserrat Volcano Observatory (MVO) statement (2022) reports an increase in unrest since 2018 and that the volcanic system remains active with the restart of lava extrusion a possibility.</w:t>
      </w:r>
    </w:p>
    <w:p w14:paraId="5A6D4085" w14:textId="77777777" w:rsidR="00C54AFB" w:rsidRDefault="00C54AFB" w:rsidP="00547961">
      <w:pPr>
        <w:pStyle w:val="ListParagraph"/>
        <w:tabs>
          <w:tab w:val="left" w:pos="993"/>
        </w:tabs>
        <w:ind w:left="993"/>
        <w:jc w:val="both"/>
        <w:rPr>
          <w:szCs w:val="24"/>
        </w:rPr>
      </w:pPr>
    </w:p>
    <w:p w14:paraId="2EB2D157" w14:textId="477AD20E" w:rsidR="008A5533" w:rsidRDefault="00A410D0" w:rsidP="00547961">
      <w:pPr>
        <w:pStyle w:val="ListParagraph"/>
        <w:numPr>
          <w:ilvl w:val="1"/>
          <w:numId w:val="1"/>
        </w:numPr>
        <w:tabs>
          <w:tab w:val="left" w:pos="993"/>
        </w:tabs>
        <w:ind w:left="993" w:hanging="709"/>
        <w:jc w:val="both"/>
        <w:rPr>
          <w:szCs w:val="24"/>
        </w:rPr>
      </w:pPr>
      <w:r w:rsidRPr="00A410D0">
        <w:rPr>
          <w:szCs w:val="24"/>
        </w:rPr>
        <w:t>In 199</w:t>
      </w:r>
      <w:r w:rsidR="00A3238C">
        <w:rPr>
          <w:szCs w:val="24"/>
        </w:rPr>
        <w:t>9</w:t>
      </w:r>
      <w:r w:rsidRPr="00A410D0">
        <w:rPr>
          <w:szCs w:val="24"/>
        </w:rPr>
        <w:t xml:space="preserve"> the M</w:t>
      </w:r>
      <w:r>
        <w:rPr>
          <w:szCs w:val="24"/>
        </w:rPr>
        <w:t>ontserrat Volcano Observatory</w:t>
      </w:r>
      <w:r w:rsidRPr="00A410D0">
        <w:rPr>
          <w:szCs w:val="24"/>
        </w:rPr>
        <w:t xml:space="preserve"> was established by an Act of the same name in response to the eruption that destroyed the capital, Plymouth, and left over 50% of the island uninhabitable.</w:t>
      </w:r>
    </w:p>
    <w:p w14:paraId="6F554DAA" w14:textId="77777777" w:rsidR="00C54AFB" w:rsidRPr="00C54AFB" w:rsidRDefault="00C54AFB" w:rsidP="00547961">
      <w:pPr>
        <w:pStyle w:val="ListParagraph"/>
        <w:jc w:val="both"/>
        <w:rPr>
          <w:szCs w:val="24"/>
        </w:rPr>
      </w:pPr>
    </w:p>
    <w:p w14:paraId="287844F1" w14:textId="655E6908" w:rsidR="001B205A" w:rsidRDefault="00DE4D4A" w:rsidP="00547961">
      <w:pPr>
        <w:pStyle w:val="ListParagraph"/>
        <w:numPr>
          <w:ilvl w:val="1"/>
          <w:numId w:val="1"/>
        </w:numPr>
        <w:tabs>
          <w:tab w:val="left" w:pos="993"/>
        </w:tabs>
        <w:ind w:left="993" w:hanging="709"/>
        <w:jc w:val="both"/>
        <w:rPr>
          <w:szCs w:val="24"/>
        </w:rPr>
      </w:pPr>
      <w:r w:rsidRPr="00DE4D4A">
        <w:rPr>
          <w:szCs w:val="24"/>
        </w:rPr>
        <w:t>The MVO is central to the volcano risk management system, nevertheless the volcano is increasingly seen as a part of Montserrat's identity and an asset to be capitalised upon.</w:t>
      </w:r>
    </w:p>
    <w:p w14:paraId="31B2CD06" w14:textId="77777777" w:rsidR="00C54AFB" w:rsidRPr="00C54AFB" w:rsidRDefault="00C54AFB" w:rsidP="00547961">
      <w:pPr>
        <w:pStyle w:val="ListParagraph"/>
        <w:jc w:val="both"/>
        <w:rPr>
          <w:szCs w:val="24"/>
        </w:rPr>
      </w:pPr>
    </w:p>
    <w:p w14:paraId="2C349E90" w14:textId="5931C15E" w:rsidR="00DE4D4A" w:rsidRDefault="00201373" w:rsidP="00547961">
      <w:pPr>
        <w:pStyle w:val="ListParagraph"/>
        <w:numPr>
          <w:ilvl w:val="1"/>
          <w:numId w:val="1"/>
        </w:numPr>
        <w:tabs>
          <w:tab w:val="left" w:pos="993"/>
        </w:tabs>
        <w:ind w:left="993" w:hanging="709"/>
        <w:jc w:val="both"/>
        <w:rPr>
          <w:szCs w:val="24"/>
        </w:rPr>
      </w:pPr>
      <w:r w:rsidRPr="00201373">
        <w:rPr>
          <w:szCs w:val="24"/>
        </w:rPr>
        <w:t xml:space="preserve">As Montserrat continues to rebuild it is vital that volcanic monitoring and risk management systems are maintained to ensure public safety and to build confidence in Montserrat’s sustainable future.  </w:t>
      </w:r>
    </w:p>
    <w:p w14:paraId="3FADDA5E" w14:textId="77777777" w:rsidR="00942E73" w:rsidRPr="00942E73" w:rsidRDefault="00942E73" w:rsidP="00547961">
      <w:pPr>
        <w:pStyle w:val="ListParagraph"/>
        <w:jc w:val="both"/>
        <w:rPr>
          <w:szCs w:val="24"/>
        </w:rPr>
      </w:pPr>
    </w:p>
    <w:p w14:paraId="38DD36BC" w14:textId="26260307" w:rsidR="00201373" w:rsidRDefault="00C54AFB" w:rsidP="00547961">
      <w:pPr>
        <w:pStyle w:val="ListParagraph"/>
        <w:numPr>
          <w:ilvl w:val="1"/>
          <w:numId w:val="1"/>
        </w:numPr>
        <w:tabs>
          <w:tab w:val="left" w:pos="993"/>
        </w:tabs>
        <w:ind w:left="993" w:hanging="709"/>
        <w:jc w:val="both"/>
        <w:rPr>
          <w:szCs w:val="24"/>
        </w:rPr>
      </w:pPr>
      <w:r w:rsidRPr="00C54AFB">
        <w:rPr>
          <w:szCs w:val="24"/>
        </w:rPr>
        <w:t xml:space="preserve">The </w:t>
      </w:r>
      <w:proofErr w:type="spellStart"/>
      <w:r w:rsidRPr="00C54AFB">
        <w:rPr>
          <w:szCs w:val="24"/>
        </w:rPr>
        <w:t>GoM</w:t>
      </w:r>
      <w:proofErr w:type="spellEnd"/>
      <w:r w:rsidRPr="00C54AFB">
        <w:rPr>
          <w:szCs w:val="24"/>
        </w:rPr>
        <w:t xml:space="preserve"> is seeking an academic </w:t>
      </w:r>
      <w:r w:rsidR="00437951">
        <w:rPr>
          <w:szCs w:val="24"/>
        </w:rPr>
        <w:t xml:space="preserve">and scientific </w:t>
      </w:r>
      <w:r w:rsidRPr="00C54AFB">
        <w:rPr>
          <w:szCs w:val="24"/>
        </w:rPr>
        <w:t>partner to staff and operate the MVO for a period of up to six years.</w:t>
      </w:r>
    </w:p>
    <w:p w14:paraId="24C982CE" w14:textId="77777777" w:rsidR="00A74043" w:rsidRPr="00A74043" w:rsidRDefault="00A74043" w:rsidP="00547961">
      <w:pPr>
        <w:pStyle w:val="ListParagraph"/>
        <w:jc w:val="both"/>
        <w:rPr>
          <w:szCs w:val="24"/>
        </w:rPr>
      </w:pPr>
    </w:p>
    <w:p w14:paraId="61AC89B3" w14:textId="3C3FBD40" w:rsidR="00A74043" w:rsidRDefault="000B7BA4" w:rsidP="00547961">
      <w:pPr>
        <w:pStyle w:val="ListParagraph"/>
        <w:numPr>
          <w:ilvl w:val="1"/>
          <w:numId w:val="1"/>
        </w:numPr>
        <w:tabs>
          <w:tab w:val="left" w:pos="993"/>
        </w:tabs>
        <w:ind w:left="993" w:hanging="709"/>
        <w:jc w:val="both"/>
        <w:rPr>
          <w:szCs w:val="24"/>
        </w:rPr>
      </w:pPr>
      <w:r>
        <w:rPr>
          <w:szCs w:val="24"/>
        </w:rPr>
        <w:t xml:space="preserve">In addition to the fixed </w:t>
      </w:r>
      <w:r w:rsidR="00AE5A8F">
        <w:rPr>
          <w:szCs w:val="24"/>
        </w:rPr>
        <w:t>requirements set out below</w:t>
      </w:r>
      <w:r w:rsidR="00942C2A">
        <w:rPr>
          <w:szCs w:val="24"/>
        </w:rPr>
        <w:t>, we are seeking</w:t>
      </w:r>
      <w:r w:rsidR="00275D7C">
        <w:rPr>
          <w:szCs w:val="24"/>
        </w:rPr>
        <w:t xml:space="preserve"> proposals for </w:t>
      </w:r>
      <w:r w:rsidR="00AE5A8F">
        <w:rPr>
          <w:szCs w:val="24"/>
        </w:rPr>
        <w:t>potential improvements to the MVO</w:t>
      </w:r>
      <w:r w:rsidR="00576642">
        <w:rPr>
          <w:szCs w:val="24"/>
        </w:rPr>
        <w:t>.</w:t>
      </w:r>
      <w:r w:rsidR="00AE5A8F">
        <w:rPr>
          <w:szCs w:val="24"/>
        </w:rPr>
        <w:t xml:space="preserve"> </w:t>
      </w:r>
    </w:p>
    <w:p w14:paraId="47F5DACD" w14:textId="3F8EA1D1" w:rsidR="006A56EC" w:rsidRPr="00547961" w:rsidRDefault="006A56EC" w:rsidP="00547961">
      <w:pPr>
        <w:pStyle w:val="Heading1"/>
        <w:numPr>
          <w:ilvl w:val="0"/>
          <w:numId w:val="1"/>
        </w:numPr>
        <w:jc w:val="both"/>
        <w:rPr>
          <w:b/>
          <w:sz w:val="24"/>
          <w:szCs w:val="24"/>
        </w:rPr>
      </w:pPr>
      <w:bookmarkStart w:id="39" w:name="_Toc139025306"/>
      <w:bookmarkStart w:id="40" w:name="_Toc139025307"/>
      <w:bookmarkStart w:id="41" w:name="_Toc139025308"/>
      <w:bookmarkStart w:id="42" w:name="_Toc139025309"/>
      <w:bookmarkStart w:id="43" w:name="_Toc139025310"/>
      <w:bookmarkStart w:id="44" w:name="_Toc139025311"/>
      <w:bookmarkStart w:id="45" w:name="_Toc139025312"/>
      <w:bookmarkStart w:id="46" w:name="_Toc139025313"/>
      <w:bookmarkStart w:id="47" w:name="_Toc139025314"/>
      <w:bookmarkStart w:id="48" w:name="_Toc139025315"/>
      <w:bookmarkStart w:id="49" w:name="_Toc139025316"/>
      <w:bookmarkEnd w:id="39"/>
      <w:bookmarkEnd w:id="40"/>
      <w:bookmarkEnd w:id="41"/>
      <w:bookmarkEnd w:id="42"/>
      <w:bookmarkEnd w:id="43"/>
      <w:bookmarkEnd w:id="44"/>
      <w:bookmarkEnd w:id="45"/>
      <w:bookmarkEnd w:id="46"/>
      <w:bookmarkEnd w:id="47"/>
      <w:bookmarkEnd w:id="48"/>
      <w:r w:rsidRPr="00547961">
        <w:rPr>
          <w:b/>
          <w:sz w:val="24"/>
          <w:szCs w:val="24"/>
        </w:rPr>
        <w:t>The Requirement</w:t>
      </w:r>
      <w:bookmarkEnd w:id="49"/>
    </w:p>
    <w:p w14:paraId="4C2DC03F" w14:textId="77777777" w:rsidR="00DE4B45" w:rsidRDefault="00DE4B45" w:rsidP="00547961">
      <w:pPr>
        <w:pStyle w:val="ListParagraph"/>
        <w:tabs>
          <w:tab w:val="left" w:pos="993"/>
        </w:tabs>
        <w:ind w:left="360"/>
        <w:jc w:val="both"/>
        <w:rPr>
          <w:b/>
          <w:bCs/>
          <w:sz w:val="28"/>
          <w:szCs w:val="28"/>
        </w:rPr>
      </w:pPr>
    </w:p>
    <w:p w14:paraId="1A4D97B3" w14:textId="64FA9116" w:rsidR="00DE4B45" w:rsidRPr="00EA34DD" w:rsidRDefault="00DE4B45" w:rsidP="00547961">
      <w:pPr>
        <w:pStyle w:val="ListParagraph"/>
        <w:tabs>
          <w:tab w:val="left" w:pos="993"/>
        </w:tabs>
        <w:ind w:left="360"/>
        <w:jc w:val="both"/>
        <w:rPr>
          <w:b/>
          <w:bCs/>
          <w:szCs w:val="24"/>
        </w:rPr>
      </w:pPr>
      <w:r w:rsidRPr="00EA34DD">
        <w:rPr>
          <w:b/>
          <w:bCs/>
          <w:szCs w:val="24"/>
        </w:rPr>
        <w:t>Objectives</w:t>
      </w:r>
    </w:p>
    <w:p w14:paraId="4C031386" w14:textId="77777777" w:rsidR="00DE4B45" w:rsidRDefault="00DE4B45" w:rsidP="00547961">
      <w:pPr>
        <w:pStyle w:val="ListParagraph"/>
        <w:tabs>
          <w:tab w:val="left" w:pos="993"/>
        </w:tabs>
        <w:ind w:left="360"/>
        <w:jc w:val="both"/>
        <w:rPr>
          <w:b/>
          <w:bCs/>
          <w:sz w:val="28"/>
          <w:szCs w:val="28"/>
        </w:rPr>
      </w:pPr>
    </w:p>
    <w:p w14:paraId="7888F03F" w14:textId="790B6EF3" w:rsidR="00DE4B45" w:rsidRDefault="00053679" w:rsidP="00547961">
      <w:pPr>
        <w:pStyle w:val="ListParagraph"/>
        <w:numPr>
          <w:ilvl w:val="1"/>
          <w:numId w:val="1"/>
        </w:numPr>
        <w:tabs>
          <w:tab w:val="left" w:pos="993"/>
        </w:tabs>
        <w:ind w:left="993" w:hanging="709"/>
        <w:jc w:val="both"/>
        <w:rPr>
          <w:szCs w:val="24"/>
        </w:rPr>
      </w:pPr>
      <w:r w:rsidRPr="00053679">
        <w:rPr>
          <w:szCs w:val="24"/>
        </w:rPr>
        <w:t>The Governor of Monserrat is responsible for the safety and security of the population. The paramount responsibility of the MVO is to provide clear and objective advice to the Government of Montserrat that informs decision making.</w:t>
      </w:r>
    </w:p>
    <w:p w14:paraId="24F6903B" w14:textId="77777777" w:rsidR="00565084" w:rsidRDefault="00565084" w:rsidP="00547961">
      <w:pPr>
        <w:pStyle w:val="ListParagraph"/>
        <w:tabs>
          <w:tab w:val="left" w:pos="993"/>
        </w:tabs>
        <w:ind w:left="993"/>
        <w:jc w:val="both"/>
        <w:rPr>
          <w:szCs w:val="24"/>
        </w:rPr>
      </w:pPr>
    </w:p>
    <w:p w14:paraId="3AE1450B" w14:textId="6C078558" w:rsidR="00540819" w:rsidRDefault="00565084" w:rsidP="00547961">
      <w:pPr>
        <w:pStyle w:val="ListParagraph"/>
        <w:numPr>
          <w:ilvl w:val="1"/>
          <w:numId w:val="1"/>
        </w:numPr>
        <w:tabs>
          <w:tab w:val="left" w:pos="993"/>
        </w:tabs>
        <w:ind w:left="993" w:hanging="709"/>
        <w:jc w:val="both"/>
        <w:rPr>
          <w:szCs w:val="24"/>
        </w:rPr>
      </w:pPr>
      <w:r w:rsidRPr="00565084">
        <w:rPr>
          <w:szCs w:val="24"/>
        </w:rPr>
        <w:t>The successful bidder will ensure the effectiveness of the MVO’s scientific monitoring of the volcano, detecting changes in volcanic activity, and provide high quality</w:t>
      </w:r>
      <w:r w:rsidR="00D8333E">
        <w:rPr>
          <w:szCs w:val="24"/>
        </w:rPr>
        <w:t>,</w:t>
      </w:r>
      <w:r w:rsidRPr="00565084">
        <w:rPr>
          <w:szCs w:val="24"/>
        </w:rPr>
        <w:t xml:space="preserve"> timely scientific advice and hazard and risk assessments. The bidder will also create strategies that develop the MVO into an educational hub for local and international students, researchers and other professionals.</w:t>
      </w:r>
    </w:p>
    <w:p w14:paraId="6BE51A83" w14:textId="77777777" w:rsidR="004B0BB6" w:rsidRPr="004B0BB6" w:rsidRDefault="004B0BB6" w:rsidP="00547961">
      <w:pPr>
        <w:pStyle w:val="ListParagraph"/>
        <w:jc w:val="both"/>
        <w:rPr>
          <w:szCs w:val="24"/>
        </w:rPr>
      </w:pPr>
    </w:p>
    <w:p w14:paraId="7FA220AB" w14:textId="5E55B26E" w:rsidR="00374CA1" w:rsidRPr="00EA34DD" w:rsidRDefault="00B67B6D" w:rsidP="00547961">
      <w:pPr>
        <w:tabs>
          <w:tab w:val="left" w:pos="993"/>
        </w:tabs>
        <w:ind w:firstLine="426"/>
        <w:jc w:val="both"/>
        <w:rPr>
          <w:b/>
          <w:bCs/>
        </w:rPr>
      </w:pPr>
      <w:r w:rsidRPr="00EA34DD">
        <w:rPr>
          <w:b/>
          <w:bCs/>
        </w:rPr>
        <w:t>Scope of Work</w:t>
      </w:r>
    </w:p>
    <w:p w14:paraId="3A0485D2" w14:textId="77777777" w:rsidR="005C6C8C" w:rsidRDefault="005C6C8C" w:rsidP="00547961">
      <w:pPr>
        <w:tabs>
          <w:tab w:val="left" w:pos="993"/>
        </w:tabs>
        <w:ind w:firstLine="426"/>
        <w:jc w:val="both"/>
        <w:rPr>
          <w:b/>
          <w:bCs/>
          <w:sz w:val="28"/>
          <w:szCs w:val="28"/>
        </w:rPr>
      </w:pPr>
    </w:p>
    <w:p w14:paraId="491DD456" w14:textId="65B6E8CE" w:rsidR="00182534" w:rsidRPr="00547961" w:rsidRDefault="00182534" w:rsidP="00547961">
      <w:pPr>
        <w:pStyle w:val="ListParagraph"/>
        <w:numPr>
          <w:ilvl w:val="1"/>
          <w:numId w:val="1"/>
        </w:numPr>
        <w:tabs>
          <w:tab w:val="left" w:pos="1080"/>
        </w:tabs>
        <w:ind w:left="990" w:hanging="612"/>
        <w:jc w:val="both"/>
        <w:rPr>
          <w:szCs w:val="24"/>
        </w:rPr>
      </w:pPr>
      <w:r w:rsidRPr="00547961">
        <w:rPr>
          <w:szCs w:val="24"/>
        </w:rPr>
        <w:t xml:space="preserve">Recommend to the Government of Montserrat a suitable candidate to perform the role of MVO Director. This is a role with statutory obligations to the Government of Montserrat as defined in the MVO Act which </w:t>
      </w:r>
      <w:r w:rsidR="0092516C">
        <w:rPr>
          <w:szCs w:val="24"/>
        </w:rPr>
        <w:t xml:space="preserve">can be download as part of </w:t>
      </w:r>
      <w:r w:rsidRPr="00547961">
        <w:rPr>
          <w:szCs w:val="24"/>
        </w:rPr>
        <w:t xml:space="preserve">this pack. </w:t>
      </w:r>
      <w:r w:rsidR="009C7DB1">
        <w:rPr>
          <w:szCs w:val="24"/>
        </w:rPr>
        <w:t>(</w:t>
      </w:r>
      <w:hyperlink r:id="rId25" w:history="1">
        <w:r w:rsidR="009C7DB1" w:rsidRPr="00AD7150">
          <w:rPr>
            <w:rStyle w:val="Hyperlink"/>
            <w:szCs w:val="24"/>
          </w:rPr>
          <w:t>https://www.gov.ms/wp-content/uploads/2020/06/Montserrat-Volcano-Observatory-Act.pdf</w:t>
        </w:r>
      </w:hyperlink>
      <w:r w:rsidR="009C7DB1">
        <w:rPr>
          <w:szCs w:val="24"/>
        </w:rPr>
        <w:t xml:space="preserve">) </w:t>
      </w:r>
    </w:p>
    <w:p w14:paraId="72E06FD3" w14:textId="77777777" w:rsidR="00806A76" w:rsidRPr="00547961" w:rsidRDefault="00806A76" w:rsidP="00547961">
      <w:pPr>
        <w:tabs>
          <w:tab w:val="left" w:pos="1080"/>
        </w:tabs>
        <w:ind w:left="378"/>
        <w:jc w:val="both"/>
      </w:pPr>
    </w:p>
    <w:p w14:paraId="093C819B" w14:textId="0818255B" w:rsidR="003447DE" w:rsidRPr="00547961" w:rsidRDefault="003447DE" w:rsidP="00547961">
      <w:pPr>
        <w:pStyle w:val="ListParagraph"/>
        <w:numPr>
          <w:ilvl w:val="1"/>
          <w:numId w:val="1"/>
        </w:numPr>
        <w:tabs>
          <w:tab w:val="left" w:pos="1080"/>
        </w:tabs>
        <w:ind w:left="990" w:hanging="612"/>
        <w:jc w:val="both"/>
        <w:rPr>
          <w:szCs w:val="24"/>
        </w:rPr>
      </w:pPr>
      <w:r w:rsidRPr="00547961">
        <w:rPr>
          <w:szCs w:val="24"/>
        </w:rPr>
        <w:t>Provide an appropriately skilled and qualified team</w:t>
      </w:r>
      <w:r w:rsidR="00886436" w:rsidRPr="00547961">
        <w:rPr>
          <w:szCs w:val="24"/>
        </w:rPr>
        <w:t xml:space="preserve"> of scientists</w:t>
      </w:r>
      <w:r w:rsidRPr="00547961">
        <w:rPr>
          <w:szCs w:val="24"/>
        </w:rPr>
        <w:t xml:space="preserve"> to operate the MVO.</w:t>
      </w:r>
      <w:r w:rsidR="00A0601A" w:rsidRPr="00547961">
        <w:rPr>
          <w:szCs w:val="24"/>
        </w:rPr>
        <w:t xml:space="preserve"> Please see </w:t>
      </w:r>
      <w:r w:rsidR="00886436" w:rsidRPr="00547961">
        <w:rPr>
          <w:szCs w:val="24"/>
        </w:rPr>
        <w:t xml:space="preserve">the </w:t>
      </w:r>
      <w:r w:rsidR="00DF6EEE" w:rsidRPr="00547961">
        <w:rPr>
          <w:szCs w:val="24"/>
        </w:rPr>
        <w:t xml:space="preserve">draft role </w:t>
      </w:r>
      <w:r w:rsidR="00CA7598" w:rsidRPr="00547961">
        <w:rPr>
          <w:szCs w:val="24"/>
        </w:rPr>
        <w:t>specification</w:t>
      </w:r>
      <w:r w:rsidR="008B672D" w:rsidRPr="00547961">
        <w:rPr>
          <w:szCs w:val="24"/>
        </w:rPr>
        <w:t>s</w:t>
      </w:r>
      <w:r w:rsidR="00CA7598" w:rsidRPr="00547961">
        <w:rPr>
          <w:szCs w:val="24"/>
        </w:rPr>
        <w:t xml:space="preserve"> in Appendix</w:t>
      </w:r>
      <w:r w:rsidR="002352F3" w:rsidRPr="00547961">
        <w:rPr>
          <w:szCs w:val="24"/>
        </w:rPr>
        <w:t xml:space="preserve"> 3.</w:t>
      </w:r>
    </w:p>
    <w:p w14:paraId="1590BC37" w14:textId="77777777" w:rsidR="00EC00BC" w:rsidRPr="00547961" w:rsidRDefault="00EC00BC" w:rsidP="00547961">
      <w:pPr>
        <w:tabs>
          <w:tab w:val="left" w:pos="1080"/>
        </w:tabs>
        <w:ind w:left="378"/>
        <w:jc w:val="both"/>
      </w:pPr>
    </w:p>
    <w:p w14:paraId="6E6D94B8" w14:textId="77777777" w:rsidR="00A610A8" w:rsidRPr="00547961" w:rsidRDefault="00EC00BC" w:rsidP="00547961">
      <w:pPr>
        <w:pStyle w:val="ListParagraph"/>
        <w:numPr>
          <w:ilvl w:val="1"/>
          <w:numId w:val="1"/>
        </w:numPr>
        <w:tabs>
          <w:tab w:val="left" w:pos="1080"/>
        </w:tabs>
        <w:ind w:left="990" w:hanging="612"/>
        <w:jc w:val="both"/>
        <w:rPr>
          <w:szCs w:val="24"/>
        </w:rPr>
      </w:pPr>
      <w:r w:rsidRPr="00547961">
        <w:rPr>
          <w:szCs w:val="24"/>
        </w:rPr>
        <w:lastRenderedPageBreak/>
        <w:t xml:space="preserve">Provide direction </w:t>
      </w:r>
      <w:r w:rsidR="008B672D" w:rsidRPr="00547961">
        <w:rPr>
          <w:szCs w:val="24"/>
        </w:rPr>
        <w:t>and</w:t>
      </w:r>
      <w:r w:rsidRPr="00547961">
        <w:rPr>
          <w:szCs w:val="24"/>
        </w:rPr>
        <w:t xml:space="preserve"> management </w:t>
      </w:r>
      <w:r w:rsidR="00125552" w:rsidRPr="00547961">
        <w:rPr>
          <w:szCs w:val="24"/>
        </w:rPr>
        <w:t>of the support staff directly employed by the MVO</w:t>
      </w:r>
      <w:r w:rsidR="009D2989" w:rsidRPr="00547961">
        <w:rPr>
          <w:szCs w:val="24"/>
        </w:rPr>
        <w:t>, currently</w:t>
      </w:r>
    </w:p>
    <w:p w14:paraId="035F5101" w14:textId="77777777" w:rsidR="00357C3C" w:rsidRDefault="00357C3C" w:rsidP="00547961">
      <w:pPr>
        <w:pStyle w:val="ListParagraph"/>
        <w:jc w:val="both"/>
      </w:pPr>
    </w:p>
    <w:p w14:paraId="405B2320" w14:textId="4FA484FA" w:rsidR="00357C3C" w:rsidRDefault="00357C3C" w:rsidP="00547961">
      <w:pPr>
        <w:pStyle w:val="ListParagraph"/>
        <w:numPr>
          <w:ilvl w:val="3"/>
          <w:numId w:val="7"/>
        </w:numPr>
        <w:ind w:left="2268"/>
        <w:jc w:val="both"/>
      </w:pPr>
      <w:r>
        <w:t>2 x Science technicians</w:t>
      </w:r>
    </w:p>
    <w:p w14:paraId="4E362E58" w14:textId="03304887" w:rsidR="00357C3C" w:rsidRDefault="00357C3C" w:rsidP="00547961">
      <w:pPr>
        <w:pStyle w:val="ListParagraph"/>
        <w:numPr>
          <w:ilvl w:val="3"/>
          <w:numId w:val="7"/>
        </w:numPr>
        <w:ind w:left="2268"/>
        <w:jc w:val="both"/>
      </w:pPr>
      <w:r>
        <w:t>Electronic technician</w:t>
      </w:r>
    </w:p>
    <w:p w14:paraId="37B25B89" w14:textId="3D1013D0" w:rsidR="00357C3C" w:rsidRDefault="00357C3C" w:rsidP="00547961">
      <w:pPr>
        <w:pStyle w:val="ListParagraph"/>
        <w:numPr>
          <w:ilvl w:val="3"/>
          <w:numId w:val="7"/>
        </w:numPr>
        <w:ind w:left="2268"/>
        <w:jc w:val="both"/>
      </w:pPr>
      <w:r>
        <w:t>Instrumentation Engineer</w:t>
      </w:r>
    </w:p>
    <w:p w14:paraId="79151B40" w14:textId="77777777" w:rsidR="00357C3C" w:rsidRDefault="00357C3C" w:rsidP="00547961">
      <w:pPr>
        <w:pStyle w:val="ListParagraph"/>
        <w:numPr>
          <w:ilvl w:val="3"/>
          <w:numId w:val="7"/>
        </w:numPr>
        <w:ind w:left="2268"/>
        <w:jc w:val="both"/>
      </w:pPr>
      <w:r>
        <w:t>Senior Electronic Engineer</w:t>
      </w:r>
    </w:p>
    <w:p w14:paraId="774F1943" w14:textId="77777777" w:rsidR="00357C3C" w:rsidRDefault="00357C3C" w:rsidP="00547961">
      <w:pPr>
        <w:pStyle w:val="ListParagraph"/>
        <w:numPr>
          <w:ilvl w:val="3"/>
          <w:numId w:val="7"/>
        </w:numPr>
        <w:ind w:left="2268"/>
        <w:jc w:val="both"/>
      </w:pPr>
      <w:r>
        <w:t>Operations Manager</w:t>
      </w:r>
    </w:p>
    <w:p w14:paraId="698FA530" w14:textId="77777777" w:rsidR="00357C3C" w:rsidRDefault="00357C3C" w:rsidP="00547961">
      <w:pPr>
        <w:pStyle w:val="ListParagraph"/>
        <w:numPr>
          <w:ilvl w:val="3"/>
          <w:numId w:val="7"/>
        </w:numPr>
        <w:ind w:left="2268"/>
        <w:jc w:val="both"/>
      </w:pPr>
      <w:r>
        <w:t>Outreach officer</w:t>
      </w:r>
    </w:p>
    <w:p w14:paraId="7C05C50C" w14:textId="489ED122" w:rsidR="00357C3C" w:rsidRDefault="00357C3C" w:rsidP="00547961">
      <w:pPr>
        <w:pStyle w:val="ListParagraph"/>
        <w:numPr>
          <w:ilvl w:val="3"/>
          <w:numId w:val="7"/>
        </w:numPr>
        <w:ind w:left="2268"/>
        <w:jc w:val="both"/>
      </w:pPr>
      <w:r>
        <w:t>2 x Administrators</w:t>
      </w:r>
      <w:r>
        <w:tab/>
      </w:r>
    </w:p>
    <w:p w14:paraId="1A706C1F" w14:textId="77777777" w:rsidR="003447DE" w:rsidRPr="003447DE" w:rsidRDefault="003447DE" w:rsidP="00547961">
      <w:pPr>
        <w:pStyle w:val="ListParagraph"/>
        <w:tabs>
          <w:tab w:val="left" w:pos="993"/>
        </w:tabs>
        <w:ind w:left="716"/>
        <w:jc w:val="both"/>
        <w:rPr>
          <w:szCs w:val="24"/>
        </w:rPr>
      </w:pPr>
      <w:r w:rsidRPr="003447DE">
        <w:rPr>
          <w:szCs w:val="24"/>
        </w:rPr>
        <w:t xml:space="preserve">    </w:t>
      </w:r>
    </w:p>
    <w:p w14:paraId="6031E49F" w14:textId="4032AA66" w:rsidR="00350668" w:rsidRPr="00547961" w:rsidRDefault="003447DE" w:rsidP="00547961">
      <w:pPr>
        <w:pStyle w:val="ListParagraph"/>
        <w:numPr>
          <w:ilvl w:val="1"/>
          <w:numId w:val="1"/>
        </w:numPr>
        <w:tabs>
          <w:tab w:val="left" w:pos="1080"/>
        </w:tabs>
        <w:ind w:left="990" w:hanging="612"/>
        <w:jc w:val="both"/>
        <w:rPr>
          <w:szCs w:val="24"/>
        </w:rPr>
      </w:pPr>
      <w:bookmarkStart w:id="50" w:name="_Hlk135810686"/>
      <w:r w:rsidRPr="00547961">
        <w:rPr>
          <w:szCs w:val="24"/>
        </w:rPr>
        <w:t xml:space="preserve">Continuously monitor the status of the volcano and provide regular and timely data and advice to the Government of Montserrat </w:t>
      </w:r>
      <w:r w:rsidR="007144F0" w:rsidRPr="00547961">
        <w:rPr>
          <w:szCs w:val="24"/>
        </w:rPr>
        <w:t xml:space="preserve">that will </w:t>
      </w:r>
      <w:r w:rsidR="00903F19" w:rsidRPr="00547961">
        <w:rPr>
          <w:szCs w:val="24"/>
        </w:rPr>
        <w:t>keep the GOM fully and regularly informed and enable the mitigation of potential threats.</w:t>
      </w:r>
    </w:p>
    <w:p w14:paraId="65F0B28F" w14:textId="4E24432D" w:rsidR="003447DE" w:rsidRPr="00547961" w:rsidRDefault="003447DE" w:rsidP="00547961">
      <w:pPr>
        <w:tabs>
          <w:tab w:val="left" w:pos="1080"/>
        </w:tabs>
        <w:ind w:left="378"/>
        <w:jc w:val="both"/>
      </w:pPr>
      <w:r w:rsidRPr="00547961">
        <w:t xml:space="preserve"> </w:t>
      </w:r>
    </w:p>
    <w:bookmarkEnd w:id="50"/>
    <w:p w14:paraId="0DFFE2DD" w14:textId="465B3B43" w:rsidR="00350668" w:rsidRPr="00547961" w:rsidRDefault="00350668" w:rsidP="00547961">
      <w:pPr>
        <w:pStyle w:val="ListParagraph"/>
        <w:numPr>
          <w:ilvl w:val="1"/>
          <w:numId w:val="1"/>
        </w:numPr>
        <w:tabs>
          <w:tab w:val="left" w:pos="1080"/>
        </w:tabs>
        <w:ind w:left="990" w:hanging="612"/>
        <w:jc w:val="both"/>
        <w:rPr>
          <w:szCs w:val="24"/>
        </w:rPr>
      </w:pPr>
      <w:r w:rsidRPr="00547961">
        <w:rPr>
          <w:szCs w:val="24"/>
        </w:rPr>
        <w:t>Man</w:t>
      </w:r>
      <w:r w:rsidR="002B235B" w:rsidRPr="00547961">
        <w:rPr>
          <w:szCs w:val="24"/>
        </w:rPr>
        <w:t>age the deployment of existing assets</w:t>
      </w:r>
      <w:r w:rsidR="00593034" w:rsidRPr="00547961">
        <w:rPr>
          <w:szCs w:val="24"/>
        </w:rPr>
        <w:t xml:space="preserve"> ensuring th</w:t>
      </w:r>
      <w:r w:rsidR="00EE215D" w:rsidRPr="00547961">
        <w:rPr>
          <w:szCs w:val="24"/>
        </w:rPr>
        <w:t>ey are effectively deployed and maintained.</w:t>
      </w:r>
      <w:r w:rsidRPr="00547961">
        <w:rPr>
          <w:szCs w:val="24"/>
        </w:rPr>
        <w:t xml:space="preserve"> </w:t>
      </w:r>
    </w:p>
    <w:p w14:paraId="0DC40ECA" w14:textId="77777777" w:rsidR="00350668" w:rsidRPr="00547961" w:rsidRDefault="00350668" w:rsidP="00547961">
      <w:pPr>
        <w:tabs>
          <w:tab w:val="left" w:pos="1080"/>
        </w:tabs>
        <w:ind w:left="378"/>
        <w:jc w:val="both"/>
      </w:pPr>
    </w:p>
    <w:p w14:paraId="6A4C9C9E" w14:textId="735BF52D" w:rsidR="00C84557" w:rsidRPr="00547961" w:rsidRDefault="00C84557" w:rsidP="00547961">
      <w:pPr>
        <w:pStyle w:val="ListParagraph"/>
        <w:numPr>
          <w:ilvl w:val="1"/>
          <w:numId w:val="1"/>
        </w:numPr>
        <w:tabs>
          <w:tab w:val="left" w:pos="1080"/>
        </w:tabs>
        <w:ind w:left="990" w:hanging="612"/>
        <w:jc w:val="both"/>
        <w:rPr>
          <w:szCs w:val="24"/>
        </w:rPr>
      </w:pPr>
      <w:bookmarkStart w:id="51" w:name="_Hlk135810396"/>
      <w:r w:rsidRPr="00547961">
        <w:rPr>
          <w:szCs w:val="24"/>
        </w:rPr>
        <w:t xml:space="preserve">Effectively use new and existing scientific monitoring protocols in the event of an emergency </w:t>
      </w:r>
      <w:r w:rsidR="00CB2F78" w:rsidRPr="00547961">
        <w:rPr>
          <w:szCs w:val="24"/>
        </w:rPr>
        <w:t>taking an adaptive</w:t>
      </w:r>
      <w:r w:rsidRPr="00547961">
        <w:rPr>
          <w:szCs w:val="24"/>
        </w:rPr>
        <w:t xml:space="preserve"> approach</w:t>
      </w:r>
      <w:r w:rsidR="00A352BB" w:rsidRPr="00547961">
        <w:rPr>
          <w:szCs w:val="24"/>
        </w:rPr>
        <w:t xml:space="preserve"> as potential volcanic activity develops.</w:t>
      </w:r>
      <w:r w:rsidRPr="00547961">
        <w:rPr>
          <w:szCs w:val="24"/>
        </w:rPr>
        <w:t xml:space="preserve"> </w:t>
      </w:r>
      <w:bookmarkEnd w:id="51"/>
    </w:p>
    <w:p w14:paraId="1121321A" w14:textId="77777777" w:rsidR="00584AB7" w:rsidRPr="00547961" w:rsidRDefault="00584AB7" w:rsidP="00547961">
      <w:pPr>
        <w:tabs>
          <w:tab w:val="left" w:pos="1080"/>
        </w:tabs>
        <w:ind w:left="378"/>
        <w:jc w:val="both"/>
      </w:pPr>
    </w:p>
    <w:p w14:paraId="426A96B8" w14:textId="202C2644" w:rsidR="00DD7551" w:rsidRPr="00837199" w:rsidRDefault="003447DE" w:rsidP="00547961">
      <w:pPr>
        <w:pStyle w:val="ListParagraph"/>
        <w:numPr>
          <w:ilvl w:val="1"/>
          <w:numId w:val="1"/>
        </w:numPr>
        <w:tabs>
          <w:tab w:val="left" w:pos="1080"/>
        </w:tabs>
        <w:ind w:left="990" w:hanging="612"/>
        <w:jc w:val="both"/>
      </w:pPr>
      <w:r w:rsidRPr="00547961">
        <w:rPr>
          <w:szCs w:val="24"/>
        </w:rPr>
        <w:t xml:space="preserve">Provide clear advice to the </w:t>
      </w:r>
      <w:r w:rsidR="00735969" w:rsidRPr="00547961">
        <w:rPr>
          <w:szCs w:val="24"/>
        </w:rPr>
        <w:t>GOM</w:t>
      </w:r>
      <w:r w:rsidRPr="00547961">
        <w:rPr>
          <w:szCs w:val="24"/>
        </w:rPr>
        <w:t xml:space="preserve"> on current and future risks to activities within the volcanic exclusion zone including the development and provision of hazard maps and risk assessments tailored to the </w:t>
      </w:r>
      <w:r w:rsidR="002D657C" w:rsidRPr="00547961">
        <w:rPr>
          <w:szCs w:val="24"/>
        </w:rPr>
        <w:t>various</w:t>
      </w:r>
      <w:r w:rsidRPr="00547961">
        <w:rPr>
          <w:szCs w:val="24"/>
        </w:rPr>
        <w:t xml:space="preserve"> planned</w:t>
      </w:r>
      <w:r w:rsidRPr="00837199">
        <w:t xml:space="preserve"> and present activities. </w:t>
      </w:r>
    </w:p>
    <w:p w14:paraId="5C7F7BFE" w14:textId="77777777" w:rsidR="003447DE" w:rsidRPr="003447DE" w:rsidRDefault="003447DE" w:rsidP="00547961">
      <w:pPr>
        <w:pStyle w:val="ListParagraph"/>
        <w:tabs>
          <w:tab w:val="left" w:pos="993"/>
        </w:tabs>
        <w:ind w:left="716"/>
        <w:jc w:val="both"/>
        <w:rPr>
          <w:szCs w:val="24"/>
        </w:rPr>
      </w:pPr>
    </w:p>
    <w:p w14:paraId="21C49CDC" w14:textId="110211B3" w:rsidR="003447DE" w:rsidRPr="00547961" w:rsidRDefault="00DD7551" w:rsidP="00547961">
      <w:pPr>
        <w:pStyle w:val="ListParagraph"/>
        <w:numPr>
          <w:ilvl w:val="1"/>
          <w:numId w:val="1"/>
        </w:numPr>
        <w:tabs>
          <w:tab w:val="left" w:pos="1080"/>
        </w:tabs>
        <w:ind w:left="990" w:hanging="612"/>
        <w:jc w:val="both"/>
        <w:rPr>
          <w:szCs w:val="24"/>
        </w:rPr>
      </w:pPr>
      <w:bookmarkStart w:id="52" w:name="_Hlk135810674"/>
      <w:r w:rsidRPr="00547961">
        <w:rPr>
          <w:szCs w:val="24"/>
        </w:rPr>
        <w:t xml:space="preserve">Provide advice to inform </w:t>
      </w:r>
      <w:r w:rsidR="001C0DE4" w:rsidRPr="00547961">
        <w:rPr>
          <w:szCs w:val="24"/>
        </w:rPr>
        <w:t xml:space="preserve">the </w:t>
      </w:r>
      <w:r w:rsidR="00E05868" w:rsidRPr="00547961">
        <w:rPr>
          <w:szCs w:val="24"/>
        </w:rPr>
        <w:t xml:space="preserve">management and policy </w:t>
      </w:r>
      <w:r w:rsidR="001C0DE4" w:rsidRPr="00547961">
        <w:rPr>
          <w:szCs w:val="24"/>
        </w:rPr>
        <w:t>of</w:t>
      </w:r>
      <w:r w:rsidR="00E05868" w:rsidRPr="00547961">
        <w:rPr>
          <w:szCs w:val="24"/>
        </w:rPr>
        <w:t xml:space="preserve"> the exclusion zone</w:t>
      </w:r>
      <w:r w:rsidR="00584AB7" w:rsidRPr="00547961">
        <w:rPr>
          <w:szCs w:val="24"/>
        </w:rPr>
        <w:t>.</w:t>
      </w:r>
    </w:p>
    <w:bookmarkEnd w:id="52"/>
    <w:p w14:paraId="0EC278BE" w14:textId="77777777" w:rsidR="003447DE" w:rsidRPr="00547961" w:rsidRDefault="003447DE" w:rsidP="00547961">
      <w:pPr>
        <w:tabs>
          <w:tab w:val="left" w:pos="1080"/>
        </w:tabs>
        <w:ind w:left="378"/>
        <w:jc w:val="both"/>
      </w:pPr>
    </w:p>
    <w:p w14:paraId="00FA0AD4" w14:textId="67BFBFB2" w:rsidR="003447DE" w:rsidRPr="00547961" w:rsidRDefault="003447DE" w:rsidP="00547961">
      <w:pPr>
        <w:pStyle w:val="ListParagraph"/>
        <w:numPr>
          <w:ilvl w:val="1"/>
          <w:numId w:val="1"/>
        </w:numPr>
        <w:tabs>
          <w:tab w:val="left" w:pos="1080"/>
        </w:tabs>
        <w:ind w:left="990" w:hanging="612"/>
        <w:jc w:val="both"/>
        <w:rPr>
          <w:szCs w:val="24"/>
        </w:rPr>
      </w:pPr>
      <w:r w:rsidRPr="00547961">
        <w:rPr>
          <w:szCs w:val="24"/>
        </w:rPr>
        <w:t>Assist the Government of Montserrat with public education and information programmes regarding the volcano.</w:t>
      </w:r>
    </w:p>
    <w:p w14:paraId="137E122D" w14:textId="77777777" w:rsidR="003447DE" w:rsidRPr="00547961" w:rsidRDefault="003447DE" w:rsidP="00547961">
      <w:pPr>
        <w:tabs>
          <w:tab w:val="left" w:pos="1080"/>
        </w:tabs>
        <w:ind w:left="378"/>
        <w:jc w:val="both"/>
      </w:pPr>
    </w:p>
    <w:p w14:paraId="668C13CD" w14:textId="5FC70AD0" w:rsidR="003447DE" w:rsidRPr="00547961" w:rsidRDefault="003447DE" w:rsidP="00547961">
      <w:pPr>
        <w:pStyle w:val="ListParagraph"/>
        <w:numPr>
          <w:ilvl w:val="1"/>
          <w:numId w:val="1"/>
        </w:numPr>
        <w:tabs>
          <w:tab w:val="left" w:pos="1080"/>
        </w:tabs>
        <w:ind w:left="990" w:hanging="612"/>
        <w:jc w:val="both"/>
        <w:rPr>
          <w:szCs w:val="24"/>
        </w:rPr>
      </w:pPr>
      <w:r w:rsidRPr="00547961">
        <w:rPr>
          <w:szCs w:val="24"/>
        </w:rPr>
        <w:t>Maintain and improve the existing scientific monitoring systems, including seismicity, gas monitoring, ground deformation and dome volume monitoring.</w:t>
      </w:r>
    </w:p>
    <w:p w14:paraId="26E08171" w14:textId="77777777" w:rsidR="003447DE" w:rsidRPr="00547961" w:rsidRDefault="003447DE" w:rsidP="00547961">
      <w:pPr>
        <w:tabs>
          <w:tab w:val="left" w:pos="1080"/>
        </w:tabs>
        <w:ind w:left="378"/>
        <w:jc w:val="both"/>
      </w:pPr>
    </w:p>
    <w:p w14:paraId="0DD2A5AB" w14:textId="2329D66C" w:rsidR="003447DE" w:rsidRPr="00547961" w:rsidRDefault="003447DE" w:rsidP="00547961">
      <w:pPr>
        <w:pStyle w:val="ListParagraph"/>
        <w:numPr>
          <w:ilvl w:val="1"/>
          <w:numId w:val="1"/>
        </w:numPr>
        <w:tabs>
          <w:tab w:val="left" w:pos="1080"/>
        </w:tabs>
        <w:ind w:left="990" w:hanging="612"/>
        <w:jc w:val="both"/>
        <w:rPr>
          <w:szCs w:val="24"/>
        </w:rPr>
      </w:pPr>
      <w:r w:rsidRPr="00547961">
        <w:rPr>
          <w:szCs w:val="24"/>
        </w:rPr>
        <w:t xml:space="preserve">Upgrade existing scientific monitoring components and introduce new </w:t>
      </w:r>
      <w:r w:rsidR="00A80292" w:rsidRPr="00547961">
        <w:rPr>
          <w:szCs w:val="24"/>
        </w:rPr>
        <w:t>scientific</w:t>
      </w:r>
      <w:r w:rsidRPr="00547961">
        <w:rPr>
          <w:szCs w:val="24"/>
        </w:rPr>
        <w:t xml:space="preserve"> monitoring protocols for real time lahar monitoring, near field deformation and real time monitoring of ground level ash and gas in inhabited visitation areas.</w:t>
      </w:r>
    </w:p>
    <w:p w14:paraId="652A4DE3" w14:textId="77777777" w:rsidR="003447DE" w:rsidRPr="00547961" w:rsidRDefault="003447DE" w:rsidP="00547961">
      <w:pPr>
        <w:tabs>
          <w:tab w:val="left" w:pos="1080"/>
        </w:tabs>
        <w:ind w:left="378"/>
        <w:jc w:val="both"/>
      </w:pPr>
    </w:p>
    <w:p w14:paraId="22FAE338" w14:textId="6964DCA1" w:rsidR="003447DE" w:rsidRPr="00547961" w:rsidRDefault="003447DE" w:rsidP="00547961">
      <w:pPr>
        <w:pStyle w:val="ListParagraph"/>
        <w:numPr>
          <w:ilvl w:val="1"/>
          <w:numId w:val="1"/>
        </w:numPr>
        <w:tabs>
          <w:tab w:val="left" w:pos="1080"/>
        </w:tabs>
        <w:ind w:left="990" w:hanging="612"/>
        <w:jc w:val="both"/>
        <w:rPr>
          <w:szCs w:val="24"/>
        </w:rPr>
      </w:pPr>
      <w:r w:rsidRPr="00547961">
        <w:rPr>
          <w:szCs w:val="24"/>
        </w:rPr>
        <w:t>Develop as an educational facility and act as a platform to cooperate with international experts and visiting researchers to advance the knowledge of volcano and its activity more generally, including hosting international academic conferences.</w:t>
      </w:r>
    </w:p>
    <w:p w14:paraId="0DEBA873" w14:textId="77777777" w:rsidR="003447DE" w:rsidRPr="00547961" w:rsidRDefault="003447DE" w:rsidP="00547961">
      <w:pPr>
        <w:tabs>
          <w:tab w:val="left" w:pos="1080"/>
        </w:tabs>
        <w:ind w:left="378"/>
        <w:jc w:val="both"/>
      </w:pPr>
    </w:p>
    <w:p w14:paraId="24A9F3BC" w14:textId="51B959BC" w:rsidR="003447DE" w:rsidRPr="00547961" w:rsidRDefault="003447DE" w:rsidP="00547961">
      <w:pPr>
        <w:pStyle w:val="ListParagraph"/>
        <w:numPr>
          <w:ilvl w:val="1"/>
          <w:numId w:val="1"/>
        </w:numPr>
        <w:tabs>
          <w:tab w:val="left" w:pos="1080"/>
        </w:tabs>
        <w:ind w:left="990" w:hanging="612"/>
        <w:jc w:val="both"/>
        <w:rPr>
          <w:szCs w:val="24"/>
        </w:rPr>
      </w:pPr>
      <w:r w:rsidRPr="00547961">
        <w:rPr>
          <w:szCs w:val="24"/>
        </w:rPr>
        <w:t xml:space="preserve">Provide practical support to local and international health professionals to measure ambient air quality and volcanic gas in residential areas. </w:t>
      </w:r>
    </w:p>
    <w:p w14:paraId="26F8305E" w14:textId="77777777" w:rsidR="003447DE" w:rsidRPr="00547961" w:rsidRDefault="003447DE" w:rsidP="00547961">
      <w:pPr>
        <w:tabs>
          <w:tab w:val="left" w:pos="1080"/>
        </w:tabs>
        <w:ind w:left="378"/>
        <w:jc w:val="both"/>
      </w:pPr>
    </w:p>
    <w:p w14:paraId="123A1E58" w14:textId="350E19DA" w:rsidR="003447DE" w:rsidRPr="00547961" w:rsidRDefault="003447DE" w:rsidP="00547961">
      <w:pPr>
        <w:pStyle w:val="ListParagraph"/>
        <w:numPr>
          <w:ilvl w:val="1"/>
          <w:numId w:val="1"/>
        </w:numPr>
        <w:tabs>
          <w:tab w:val="left" w:pos="1080"/>
        </w:tabs>
        <w:ind w:left="990" w:hanging="612"/>
        <w:jc w:val="both"/>
      </w:pPr>
      <w:r w:rsidRPr="00547961">
        <w:rPr>
          <w:szCs w:val="24"/>
        </w:rPr>
        <w:t>Provide support to the Montserrat geothermal energy programme.</w:t>
      </w:r>
    </w:p>
    <w:p w14:paraId="2C2B4E5E" w14:textId="77777777" w:rsidR="00BE7D0C" w:rsidRPr="00547961" w:rsidRDefault="00BE7D0C" w:rsidP="00547961">
      <w:pPr>
        <w:tabs>
          <w:tab w:val="left" w:pos="1080"/>
        </w:tabs>
        <w:ind w:left="378"/>
        <w:jc w:val="both"/>
      </w:pPr>
    </w:p>
    <w:p w14:paraId="34392EE2" w14:textId="72D0C8F7" w:rsidR="00BE7D0C" w:rsidRPr="00547961" w:rsidRDefault="003447DE" w:rsidP="00547961">
      <w:pPr>
        <w:pStyle w:val="ListParagraph"/>
        <w:numPr>
          <w:ilvl w:val="1"/>
          <w:numId w:val="1"/>
        </w:numPr>
        <w:tabs>
          <w:tab w:val="left" w:pos="1080"/>
        </w:tabs>
        <w:ind w:left="990" w:hanging="612"/>
        <w:jc w:val="both"/>
        <w:rPr>
          <w:szCs w:val="24"/>
        </w:rPr>
      </w:pPr>
      <w:r w:rsidRPr="00547961">
        <w:lastRenderedPageBreak/>
        <w:t>Work closely with the Montserrat Tourist Board and other organisations that promote tourism in Montserrat.</w:t>
      </w:r>
      <w:r w:rsidR="00BE7D0C" w:rsidRPr="00547961">
        <w:rPr>
          <w:szCs w:val="24"/>
        </w:rPr>
        <w:t xml:space="preserve"> </w:t>
      </w:r>
    </w:p>
    <w:p w14:paraId="72AA79AE" w14:textId="77777777" w:rsidR="00BE7D0C" w:rsidRPr="00547961" w:rsidRDefault="00BE7D0C" w:rsidP="00547961">
      <w:pPr>
        <w:tabs>
          <w:tab w:val="left" w:pos="1080"/>
        </w:tabs>
        <w:ind w:left="378"/>
        <w:jc w:val="both"/>
      </w:pPr>
    </w:p>
    <w:p w14:paraId="6C605E15" w14:textId="6A4602DD" w:rsidR="00BE7D0C" w:rsidRPr="00BE7D0C" w:rsidRDefault="003447DE" w:rsidP="00547961">
      <w:pPr>
        <w:pStyle w:val="ListParagraph"/>
        <w:numPr>
          <w:ilvl w:val="1"/>
          <w:numId w:val="1"/>
        </w:numPr>
        <w:tabs>
          <w:tab w:val="left" w:pos="1080"/>
        </w:tabs>
        <w:ind w:left="990" w:hanging="612"/>
        <w:jc w:val="both"/>
      </w:pPr>
      <w:r w:rsidRPr="00547961">
        <w:rPr>
          <w:szCs w:val="24"/>
        </w:rPr>
        <w:t>Implement a continuous improvement programme for staff development and the operation of the MVO</w:t>
      </w:r>
      <w:r w:rsidR="00BE7D0C" w:rsidRPr="00547961">
        <w:rPr>
          <w:szCs w:val="24"/>
        </w:rPr>
        <w:t xml:space="preserve">. </w:t>
      </w:r>
    </w:p>
    <w:p w14:paraId="311444AE" w14:textId="77777777" w:rsidR="00BE7D0C" w:rsidRPr="00547961" w:rsidRDefault="00BE7D0C" w:rsidP="00547961">
      <w:pPr>
        <w:tabs>
          <w:tab w:val="left" w:pos="1080"/>
        </w:tabs>
        <w:ind w:left="378"/>
        <w:jc w:val="both"/>
      </w:pPr>
    </w:p>
    <w:p w14:paraId="4CE5782E" w14:textId="1AE8BB7E" w:rsidR="00BE7D0C" w:rsidRPr="00547961" w:rsidRDefault="003447DE" w:rsidP="00547961">
      <w:pPr>
        <w:pStyle w:val="ListParagraph"/>
        <w:numPr>
          <w:ilvl w:val="1"/>
          <w:numId w:val="1"/>
        </w:numPr>
        <w:tabs>
          <w:tab w:val="left" w:pos="1080"/>
        </w:tabs>
        <w:ind w:left="1080" w:hanging="630"/>
        <w:jc w:val="both"/>
        <w:rPr>
          <w:szCs w:val="24"/>
        </w:rPr>
      </w:pPr>
      <w:r w:rsidRPr="00BE7D0C">
        <w:t>Strengthen existing local and regional linkages, public outreach programmes and enhance the local capacity in risk assessment and reduction.</w:t>
      </w:r>
    </w:p>
    <w:p w14:paraId="7B3BA319" w14:textId="488783B0" w:rsidR="00550B16" w:rsidRDefault="00550B16" w:rsidP="00547961">
      <w:pPr>
        <w:tabs>
          <w:tab w:val="left" w:pos="993"/>
        </w:tabs>
        <w:jc w:val="both"/>
      </w:pPr>
    </w:p>
    <w:p w14:paraId="21728102" w14:textId="22065A64" w:rsidR="00DA7C9A" w:rsidRPr="00547961" w:rsidRDefault="00DA7C9A" w:rsidP="004D5823">
      <w:pPr>
        <w:pStyle w:val="Heading1"/>
        <w:numPr>
          <w:ilvl w:val="0"/>
          <w:numId w:val="1"/>
        </w:numPr>
        <w:rPr>
          <w:b/>
          <w:sz w:val="24"/>
          <w:szCs w:val="24"/>
        </w:rPr>
      </w:pPr>
      <w:bookmarkStart w:id="53" w:name="_Toc139025317"/>
      <w:r w:rsidRPr="00547961">
        <w:rPr>
          <w:b/>
          <w:sz w:val="24"/>
          <w:szCs w:val="24"/>
        </w:rPr>
        <w:t>Base Location</w:t>
      </w:r>
      <w:bookmarkEnd w:id="53"/>
    </w:p>
    <w:p w14:paraId="1FA2967D" w14:textId="77777777" w:rsidR="00DA7C9A" w:rsidRDefault="00DA7C9A" w:rsidP="00DA7C9A">
      <w:pPr>
        <w:pStyle w:val="ListParagraph"/>
        <w:tabs>
          <w:tab w:val="left" w:pos="993"/>
        </w:tabs>
        <w:ind w:left="360"/>
        <w:rPr>
          <w:szCs w:val="24"/>
        </w:rPr>
      </w:pPr>
    </w:p>
    <w:p w14:paraId="6E4FD8B7" w14:textId="259F9B6E" w:rsidR="00DA7C9A" w:rsidRDefault="00E81601" w:rsidP="00547961">
      <w:pPr>
        <w:pStyle w:val="ListParagraph"/>
        <w:numPr>
          <w:ilvl w:val="1"/>
          <w:numId w:val="1"/>
        </w:numPr>
        <w:tabs>
          <w:tab w:val="left" w:pos="993"/>
        </w:tabs>
        <w:jc w:val="both"/>
        <w:rPr>
          <w:szCs w:val="24"/>
        </w:rPr>
      </w:pPr>
      <w:r w:rsidRPr="00E81601">
        <w:rPr>
          <w:szCs w:val="24"/>
        </w:rPr>
        <w:t>The MVO is located at Flemings, Monserrat, about 30 miles SW of Antigua</w:t>
      </w:r>
      <w:r w:rsidR="00BC7FEE">
        <w:rPr>
          <w:szCs w:val="24"/>
        </w:rPr>
        <w:t>.</w:t>
      </w:r>
      <w:r w:rsidR="00437951">
        <w:rPr>
          <w:szCs w:val="24"/>
        </w:rPr>
        <w:t xml:space="preserve"> (for exact location in Google Maps please use the following code: PQXP+GW)</w:t>
      </w:r>
    </w:p>
    <w:p w14:paraId="0D276CC1" w14:textId="77777777" w:rsidR="00BC7FEE" w:rsidRDefault="00BC7FEE" w:rsidP="002C60EC">
      <w:pPr>
        <w:pStyle w:val="ListParagraph"/>
        <w:tabs>
          <w:tab w:val="left" w:pos="993"/>
        </w:tabs>
        <w:ind w:left="716"/>
        <w:rPr>
          <w:szCs w:val="24"/>
        </w:rPr>
      </w:pPr>
    </w:p>
    <w:p w14:paraId="3D918569" w14:textId="77777777" w:rsidR="00BC7FEE" w:rsidRDefault="00BC7FEE" w:rsidP="00BC7FEE">
      <w:pPr>
        <w:pStyle w:val="ListParagraph"/>
        <w:tabs>
          <w:tab w:val="left" w:pos="993"/>
        </w:tabs>
        <w:ind w:left="716"/>
        <w:rPr>
          <w:szCs w:val="24"/>
        </w:rPr>
      </w:pPr>
    </w:p>
    <w:p w14:paraId="1DEDD8C6" w14:textId="3BA1AD35" w:rsidR="002C60EC" w:rsidRDefault="002C60EC" w:rsidP="00BC7FEE">
      <w:pPr>
        <w:pStyle w:val="ListParagraph"/>
        <w:tabs>
          <w:tab w:val="left" w:pos="993"/>
        </w:tabs>
        <w:ind w:left="716"/>
        <w:rPr>
          <w:szCs w:val="24"/>
        </w:rPr>
      </w:pPr>
      <w:r w:rsidRPr="002C60EC">
        <w:rPr>
          <w:noProof/>
        </w:rPr>
        <w:drawing>
          <wp:anchor distT="0" distB="0" distL="114300" distR="114300" simplePos="0" relativeHeight="251660288" behindDoc="0" locked="0" layoutInCell="1" allowOverlap="1" wp14:anchorId="447EAB96" wp14:editId="6AEADE0C">
            <wp:simplePos x="0" y="0"/>
            <wp:positionH relativeFrom="margin">
              <wp:align>right</wp:align>
            </wp:positionH>
            <wp:positionV relativeFrom="paragraph">
              <wp:posOffset>10795</wp:posOffset>
            </wp:positionV>
            <wp:extent cx="5731510" cy="4474210"/>
            <wp:effectExtent l="0" t="0" r="2540" b="2540"/>
            <wp:wrapNone/>
            <wp:docPr id="148530491" name="Picture 1" descr="A picture containing cloud, map, sky,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0491" name="Picture 1" descr="A picture containing cloud, map, sky, mountain&#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731510" cy="4474210"/>
                    </a:xfrm>
                    <a:prstGeom prst="rect">
                      <a:avLst/>
                    </a:prstGeom>
                  </pic:spPr>
                </pic:pic>
              </a:graphicData>
            </a:graphic>
            <wp14:sizeRelH relativeFrom="page">
              <wp14:pctWidth>0</wp14:pctWidth>
            </wp14:sizeRelH>
            <wp14:sizeRelV relativeFrom="page">
              <wp14:pctHeight>0</wp14:pctHeight>
            </wp14:sizeRelV>
          </wp:anchor>
        </w:drawing>
      </w:r>
    </w:p>
    <w:p w14:paraId="04C2F798" w14:textId="77777777" w:rsidR="002C60EC" w:rsidRDefault="002C60EC" w:rsidP="00BC7FEE">
      <w:pPr>
        <w:pStyle w:val="ListParagraph"/>
        <w:tabs>
          <w:tab w:val="left" w:pos="993"/>
        </w:tabs>
        <w:ind w:left="716"/>
        <w:rPr>
          <w:szCs w:val="24"/>
        </w:rPr>
      </w:pPr>
    </w:p>
    <w:p w14:paraId="316201AA" w14:textId="77777777" w:rsidR="002C60EC" w:rsidRDefault="002C60EC" w:rsidP="00BC7FEE">
      <w:pPr>
        <w:pStyle w:val="ListParagraph"/>
        <w:tabs>
          <w:tab w:val="left" w:pos="993"/>
        </w:tabs>
        <w:ind w:left="716"/>
        <w:rPr>
          <w:szCs w:val="24"/>
        </w:rPr>
      </w:pPr>
    </w:p>
    <w:p w14:paraId="019F7C26" w14:textId="5D7C1E9F" w:rsidR="00AB5B71" w:rsidRDefault="00AB5B71" w:rsidP="00AB5B71">
      <w:pPr>
        <w:pStyle w:val="ListParagraph"/>
        <w:tabs>
          <w:tab w:val="left" w:pos="993"/>
        </w:tabs>
        <w:ind w:left="716"/>
        <w:rPr>
          <w:szCs w:val="24"/>
        </w:rPr>
      </w:pPr>
    </w:p>
    <w:p w14:paraId="33AB52CA" w14:textId="58E7E472" w:rsidR="00AB5B71" w:rsidRDefault="00AB5B71" w:rsidP="00AB5B71">
      <w:pPr>
        <w:pStyle w:val="ListParagraph"/>
        <w:tabs>
          <w:tab w:val="left" w:pos="993"/>
        </w:tabs>
        <w:ind w:left="716"/>
        <w:rPr>
          <w:szCs w:val="24"/>
        </w:rPr>
      </w:pPr>
    </w:p>
    <w:p w14:paraId="18477C08" w14:textId="77777777" w:rsidR="008D1E5A" w:rsidRDefault="008D1E5A" w:rsidP="00AB5B71">
      <w:pPr>
        <w:pStyle w:val="ListParagraph"/>
        <w:tabs>
          <w:tab w:val="left" w:pos="993"/>
        </w:tabs>
        <w:ind w:left="716"/>
        <w:rPr>
          <w:szCs w:val="24"/>
        </w:rPr>
      </w:pPr>
    </w:p>
    <w:p w14:paraId="5C48BF7F" w14:textId="77777777" w:rsidR="008D1E5A" w:rsidRDefault="008D1E5A" w:rsidP="00AB5B71">
      <w:pPr>
        <w:pStyle w:val="ListParagraph"/>
        <w:tabs>
          <w:tab w:val="left" w:pos="993"/>
        </w:tabs>
        <w:ind w:left="716"/>
        <w:rPr>
          <w:szCs w:val="24"/>
        </w:rPr>
      </w:pPr>
    </w:p>
    <w:p w14:paraId="5C901984" w14:textId="77777777" w:rsidR="008D1E5A" w:rsidRDefault="008D1E5A" w:rsidP="00AB5B71">
      <w:pPr>
        <w:pStyle w:val="ListParagraph"/>
        <w:tabs>
          <w:tab w:val="left" w:pos="993"/>
        </w:tabs>
        <w:ind w:left="716"/>
        <w:rPr>
          <w:szCs w:val="24"/>
        </w:rPr>
      </w:pPr>
    </w:p>
    <w:p w14:paraId="0780F905" w14:textId="77777777" w:rsidR="008D1E5A" w:rsidRDefault="008D1E5A" w:rsidP="00AB5B71">
      <w:pPr>
        <w:pStyle w:val="ListParagraph"/>
        <w:tabs>
          <w:tab w:val="left" w:pos="993"/>
        </w:tabs>
        <w:ind w:left="716"/>
        <w:rPr>
          <w:szCs w:val="24"/>
        </w:rPr>
      </w:pPr>
    </w:p>
    <w:p w14:paraId="5386BB80" w14:textId="77777777" w:rsidR="008D1E5A" w:rsidRDefault="008D1E5A" w:rsidP="00AB5B71">
      <w:pPr>
        <w:pStyle w:val="ListParagraph"/>
        <w:tabs>
          <w:tab w:val="left" w:pos="993"/>
        </w:tabs>
        <w:ind w:left="716"/>
        <w:rPr>
          <w:szCs w:val="24"/>
        </w:rPr>
      </w:pPr>
    </w:p>
    <w:p w14:paraId="4A0687CB" w14:textId="77777777" w:rsidR="008D1E5A" w:rsidRDefault="008D1E5A" w:rsidP="00AB5B71">
      <w:pPr>
        <w:pStyle w:val="ListParagraph"/>
        <w:tabs>
          <w:tab w:val="left" w:pos="993"/>
        </w:tabs>
        <w:ind w:left="716"/>
        <w:rPr>
          <w:szCs w:val="24"/>
        </w:rPr>
      </w:pPr>
    </w:p>
    <w:p w14:paraId="0FAADEC1" w14:textId="77777777" w:rsidR="008D1E5A" w:rsidRDefault="008D1E5A" w:rsidP="00AB5B71">
      <w:pPr>
        <w:pStyle w:val="ListParagraph"/>
        <w:tabs>
          <w:tab w:val="left" w:pos="993"/>
        </w:tabs>
        <w:ind w:left="716"/>
        <w:rPr>
          <w:szCs w:val="24"/>
        </w:rPr>
      </w:pPr>
    </w:p>
    <w:p w14:paraId="3CB97A37" w14:textId="77777777" w:rsidR="008D1E5A" w:rsidRDefault="008D1E5A" w:rsidP="00AB5B71">
      <w:pPr>
        <w:pStyle w:val="ListParagraph"/>
        <w:tabs>
          <w:tab w:val="left" w:pos="993"/>
        </w:tabs>
        <w:ind w:left="716"/>
        <w:rPr>
          <w:szCs w:val="24"/>
        </w:rPr>
      </w:pPr>
    </w:p>
    <w:p w14:paraId="37681E26" w14:textId="77777777" w:rsidR="008D1E5A" w:rsidRDefault="008D1E5A" w:rsidP="00AB5B71">
      <w:pPr>
        <w:pStyle w:val="ListParagraph"/>
        <w:tabs>
          <w:tab w:val="left" w:pos="993"/>
        </w:tabs>
        <w:ind w:left="716"/>
        <w:rPr>
          <w:szCs w:val="24"/>
        </w:rPr>
      </w:pPr>
    </w:p>
    <w:p w14:paraId="728C170F" w14:textId="77777777" w:rsidR="008D1E5A" w:rsidRDefault="008D1E5A" w:rsidP="00AB5B71">
      <w:pPr>
        <w:pStyle w:val="ListParagraph"/>
        <w:tabs>
          <w:tab w:val="left" w:pos="993"/>
        </w:tabs>
        <w:ind w:left="716"/>
        <w:rPr>
          <w:szCs w:val="24"/>
        </w:rPr>
      </w:pPr>
    </w:p>
    <w:p w14:paraId="37481E55" w14:textId="77777777" w:rsidR="008D1E5A" w:rsidRDefault="008D1E5A" w:rsidP="00AB5B71">
      <w:pPr>
        <w:pStyle w:val="ListParagraph"/>
        <w:tabs>
          <w:tab w:val="left" w:pos="993"/>
        </w:tabs>
        <w:ind w:left="716"/>
        <w:rPr>
          <w:szCs w:val="24"/>
        </w:rPr>
      </w:pPr>
    </w:p>
    <w:p w14:paraId="45D6E387" w14:textId="77777777" w:rsidR="008D1E5A" w:rsidRDefault="008D1E5A" w:rsidP="00AB5B71">
      <w:pPr>
        <w:pStyle w:val="ListParagraph"/>
        <w:tabs>
          <w:tab w:val="left" w:pos="993"/>
        </w:tabs>
        <w:ind w:left="716"/>
        <w:rPr>
          <w:szCs w:val="24"/>
        </w:rPr>
      </w:pPr>
    </w:p>
    <w:p w14:paraId="36355D63" w14:textId="77777777" w:rsidR="008D1E5A" w:rsidRDefault="008D1E5A" w:rsidP="00AB5B71">
      <w:pPr>
        <w:pStyle w:val="ListParagraph"/>
        <w:tabs>
          <w:tab w:val="left" w:pos="993"/>
        </w:tabs>
        <w:ind w:left="716"/>
        <w:rPr>
          <w:szCs w:val="24"/>
        </w:rPr>
      </w:pPr>
    </w:p>
    <w:p w14:paraId="697E2019" w14:textId="77777777" w:rsidR="008D1E5A" w:rsidRDefault="008D1E5A" w:rsidP="00AB5B71">
      <w:pPr>
        <w:pStyle w:val="ListParagraph"/>
        <w:tabs>
          <w:tab w:val="left" w:pos="993"/>
        </w:tabs>
        <w:ind w:left="716"/>
        <w:rPr>
          <w:szCs w:val="24"/>
        </w:rPr>
      </w:pPr>
    </w:p>
    <w:p w14:paraId="3E36E4CE" w14:textId="77777777" w:rsidR="008D1E5A" w:rsidRDefault="008D1E5A" w:rsidP="00AB5B71">
      <w:pPr>
        <w:pStyle w:val="ListParagraph"/>
        <w:tabs>
          <w:tab w:val="left" w:pos="993"/>
        </w:tabs>
        <w:ind w:left="716"/>
        <w:rPr>
          <w:szCs w:val="24"/>
        </w:rPr>
      </w:pPr>
    </w:p>
    <w:p w14:paraId="70DA10A2" w14:textId="77777777" w:rsidR="008D1E5A" w:rsidRDefault="008D1E5A" w:rsidP="00AB5B71">
      <w:pPr>
        <w:pStyle w:val="ListParagraph"/>
        <w:tabs>
          <w:tab w:val="left" w:pos="993"/>
        </w:tabs>
        <w:ind w:left="716"/>
        <w:rPr>
          <w:szCs w:val="24"/>
        </w:rPr>
      </w:pPr>
    </w:p>
    <w:p w14:paraId="05789076" w14:textId="77777777" w:rsidR="008D1E5A" w:rsidRDefault="008D1E5A" w:rsidP="00AB5B71">
      <w:pPr>
        <w:pStyle w:val="ListParagraph"/>
        <w:tabs>
          <w:tab w:val="left" w:pos="993"/>
        </w:tabs>
        <w:ind w:left="716"/>
        <w:rPr>
          <w:szCs w:val="24"/>
        </w:rPr>
      </w:pPr>
    </w:p>
    <w:p w14:paraId="33E83FD1" w14:textId="77777777" w:rsidR="008D1E5A" w:rsidRDefault="008D1E5A" w:rsidP="00AB5B71">
      <w:pPr>
        <w:pStyle w:val="ListParagraph"/>
        <w:tabs>
          <w:tab w:val="left" w:pos="993"/>
        </w:tabs>
        <w:ind w:left="716"/>
        <w:rPr>
          <w:szCs w:val="24"/>
        </w:rPr>
      </w:pPr>
    </w:p>
    <w:p w14:paraId="4004576E" w14:textId="77777777" w:rsidR="008D1E5A" w:rsidRDefault="008D1E5A" w:rsidP="00AB5B71">
      <w:pPr>
        <w:pStyle w:val="ListParagraph"/>
        <w:tabs>
          <w:tab w:val="left" w:pos="993"/>
        </w:tabs>
        <w:ind w:left="716"/>
        <w:rPr>
          <w:szCs w:val="24"/>
        </w:rPr>
      </w:pPr>
    </w:p>
    <w:p w14:paraId="2E994B38" w14:textId="77777777" w:rsidR="008D1E5A" w:rsidRDefault="008D1E5A" w:rsidP="00AB5B71">
      <w:pPr>
        <w:pStyle w:val="ListParagraph"/>
        <w:tabs>
          <w:tab w:val="left" w:pos="993"/>
        </w:tabs>
        <w:ind w:left="716"/>
        <w:rPr>
          <w:szCs w:val="24"/>
        </w:rPr>
      </w:pPr>
    </w:p>
    <w:p w14:paraId="4BF1C857" w14:textId="77777777" w:rsidR="008D1E5A" w:rsidRDefault="008D1E5A" w:rsidP="00AB5B71">
      <w:pPr>
        <w:pStyle w:val="ListParagraph"/>
        <w:tabs>
          <w:tab w:val="left" w:pos="993"/>
        </w:tabs>
        <w:ind w:left="716"/>
        <w:rPr>
          <w:szCs w:val="24"/>
        </w:rPr>
      </w:pPr>
    </w:p>
    <w:p w14:paraId="2575FD6C" w14:textId="77777777" w:rsidR="008D1E5A" w:rsidRDefault="008D1E5A" w:rsidP="00AB5B71">
      <w:pPr>
        <w:pStyle w:val="ListParagraph"/>
        <w:tabs>
          <w:tab w:val="left" w:pos="993"/>
        </w:tabs>
        <w:ind w:left="716"/>
        <w:rPr>
          <w:szCs w:val="24"/>
        </w:rPr>
      </w:pPr>
    </w:p>
    <w:p w14:paraId="0B2B026A" w14:textId="77777777" w:rsidR="008D1E5A" w:rsidRDefault="008D1E5A" w:rsidP="00AB5B71">
      <w:pPr>
        <w:pStyle w:val="ListParagraph"/>
        <w:tabs>
          <w:tab w:val="left" w:pos="993"/>
        </w:tabs>
        <w:ind w:left="716"/>
        <w:rPr>
          <w:szCs w:val="24"/>
        </w:rPr>
      </w:pPr>
    </w:p>
    <w:p w14:paraId="38B74847" w14:textId="47BACEF4" w:rsidR="008D1E5A" w:rsidRPr="00547961" w:rsidRDefault="003522C9" w:rsidP="004D5823">
      <w:pPr>
        <w:pStyle w:val="Heading1"/>
        <w:numPr>
          <w:ilvl w:val="0"/>
          <w:numId w:val="1"/>
        </w:numPr>
        <w:rPr>
          <w:b/>
          <w:sz w:val="24"/>
          <w:szCs w:val="24"/>
        </w:rPr>
      </w:pPr>
      <w:bookmarkStart w:id="54" w:name="_Toc139025318"/>
      <w:r w:rsidRPr="00547961">
        <w:rPr>
          <w:b/>
          <w:sz w:val="24"/>
          <w:szCs w:val="24"/>
        </w:rPr>
        <w:t>Payment</w:t>
      </w:r>
      <w:bookmarkEnd w:id="54"/>
    </w:p>
    <w:p w14:paraId="147CD9D1" w14:textId="7F99B8D7" w:rsidR="00E727D8" w:rsidRDefault="00E727D8" w:rsidP="00547961">
      <w:pPr>
        <w:pStyle w:val="ListParagraph"/>
        <w:numPr>
          <w:ilvl w:val="1"/>
          <w:numId w:val="1"/>
        </w:numPr>
        <w:tabs>
          <w:tab w:val="left" w:pos="993"/>
        </w:tabs>
        <w:ind w:left="851" w:hanging="567"/>
        <w:jc w:val="both"/>
        <w:rPr>
          <w:szCs w:val="24"/>
        </w:rPr>
      </w:pPr>
      <w:r>
        <w:rPr>
          <w:szCs w:val="24"/>
        </w:rPr>
        <w:t xml:space="preserve">Payment will be </w:t>
      </w:r>
      <w:r w:rsidR="00221F02">
        <w:rPr>
          <w:szCs w:val="24"/>
        </w:rPr>
        <w:t xml:space="preserve">made </w:t>
      </w:r>
      <w:r>
        <w:rPr>
          <w:szCs w:val="24"/>
        </w:rPr>
        <w:t xml:space="preserve">in advance to cover a </w:t>
      </w:r>
      <w:r w:rsidR="00AB5DF7">
        <w:rPr>
          <w:szCs w:val="24"/>
        </w:rPr>
        <w:t>three-month</w:t>
      </w:r>
      <w:r>
        <w:rPr>
          <w:szCs w:val="24"/>
        </w:rPr>
        <w:t xml:space="preserve"> period</w:t>
      </w:r>
      <w:r w:rsidR="00AB5DF7">
        <w:rPr>
          <w:szCs w:val="24"/>
        </w:rPr>
        <w:t xml:space="preserve"> based of forecast expenditure</w:t>
      </w:r>
      <w:r w:rsidR="00221F02">
        <w:rPr>
          <w:szCs w:val="24"/>
        </w:rPr>
        <w:t xml:space="preserve">. Each payment will be quarterly, </w:t>
      </w:r>
      <w:r w:rsidR="00516FC9" w:rsidRPr="00516FC9">
        <w:rPr>
          <w:szCs w:val="24"/>
        </w:rPr>
        <w:t xml:space="preserve">specifically four times </w:t>
      </w:r>
      <w:r w:rsidR="00516FC9" w:rsidRPr="00516FC9">
        <w:rPr>
          <w:szCs w:val="24"/>
        </w:rPr>
        <w:lastRenderedPageBreak/>
        <w:t>within a calendar year</w:t>
      </w:r>
      <w:r w:rsidR="00221F02">
        <w:rPr>
          <w:szCs w:val="24"/>
        </w:rPr>
        <w:t>. Payment details will be discussed with preferred bidder during contract negotiation stage.</w:t>
      </w:r>
    </w:p>
    <w:p w14:paraId="0E4B4B0D" w14:textId="1DEFC994" w:rsidR="00562B17" w:rsidRDefault="00562B17" w:rsidP="00547961">
      <w:pPr>
        <w:pStyle w:val="ListParagraph"/>
        <w:tabs>
          <w:tab w:val="left" w:pos="993"/>
        </w:tabs>
        <w:ind w:left="716"/>
        <w:jc w:val="both"/>
        <w:rPr>
          <w:szCs w:val="24"/>
        </w:rPr>
      </w:pPr>
    </w:p>
    <w:p w14:paraId="2CAA8003" w14:textId="018B5891" w:rsidR="003D6B8B" w:rsidRPr="00547961" w:rsidRDefault="006460DD" w:rsidP="00547961">
      <w:pPr>
        <w:pStyle w:val="Heading1"/>
        <w:numPr>
          <w:ilvl w:val="0"/>
          <w:numId w:val="1"/>
        </w:numPr>
        <w:jc w:val="both"/>
        <w:rPr>
          <w:b/>
          <w:sz w:val="24"/>
          <w:szCs w:val="24"/>
        </w:rPr>
      </w:pPr>
      <w:bookmarkStart w:id="55" w:name="_Toc139025319"/>
      <w:bookmarkStart w:id="56" w:name="_Toc139025320"/>
      <w:bookmarkEnd w:id="55"/>
      <w:r w:rsidRPr="00547961">
        <w:rPr>
          <w:b/>
          <w:sz w:val="24"/>
          <w:szCs w:val="24"/>
        </w:rPr>
        <w:t>Staff Vetting, Experience and Qualifications</w:t>
      </w:r>
      <w:bookmarkEnd w:id="56"/>
    </w:p>
    <w:p w14:paraId="1DF8A56F" w14:textId="258D4EEC" w:rsidR="006460DD" w:rsidRDefault="00835EF7" w:rsidP="00547961">
      <w:pPr>
        <w:pStyle w:val="ListParagraph"/>
        <w:numPr>
          <w:ilvl w:val="1"/>
          <w:numId w:val="1"/>
        </w:numPr>
        <w:tabs>
          <w:tab w:val="left" w:pos="993"/>
        </w:tabs>
        <w:ind w:left="851" w:hanging="567"/>
        <w:jc w:val="both"/>
        <w:rPr>
          <w:szCs w:val="24"/>
        </w:rPr>
      </w:pPr>
      <w:r w:rsidRPr="00835EF7">
        <w:rPr>
          <w:szCs w:val="24"/>
        </w:rPr>
        <w:t xml:space="preserve">All staff </w:t>
      </w:r>
      <w:r w:rsidR="00000502">
        <w:rPr>
          <w:szCs w:val="24"/>
        </w:rPr>
        <w:t>must</w:t>
      </w:r>
      <w:r w:rsidRPr="00835EF7">
        <w:rPr>
          <w:szCs w:val="24"/>
        </w:rPr>
        <w:t xml:space="preserve"> have a background check that is equivalent to the </w:t>
      </w:r>
      <w:r w:rsidR="00562B17">
        <w:rPr>
          <w:szCs w:val="24"/>
        </w:rPr>
        <w:t xml:space="preserve">Montserrat </w:t>
      </w:r>
      <w:r w:rsidRPr="00835EF7">
        <w:rPr>
          <w:szCs w:val="24"/>
        </w:rPr>
        <w:t>Certificate of Good Character / UK Basic Disclosure and Barring Service. For certain roles that involve access to young and vulnerable people enhanced checks may be required.</w:t>
      </w:r>
    </w:p>
    <w:p w14:paraId="3BB285AA" w14:textId="77777777" w:rsidR="003211C8" w:rsidRDefault="003211C8" w:rsidP="003211C8">
      <w:pPr>
        <w:pStyle w:val="ListParagraph"/>
        <w:tabs>
          <w:tab w:val="left" w:pos="993"/>
        </w:tabs>
        <w:ind w:left="851"/>
        <w:rPr>
          <w:szCs w:val="24"/>
        </w:rPr>
      </w:pPr>
    </w:p>
    <w:p w14:paraId="45E7565D" w14:textId="4A3086D7" w:rsidR="006C6F6E" w:rsidRDefault="00875748" w:rsidP="00547961">
      <w:pPr>
        <w:pStyle w:val="ListParagraph"/>
        <w:numPr>
          <w:ilvl w:val="1"/>
          <w:numId w:val="1"/>
        </w:numPr>
        <w:tabs>
          <w:tab w:val="left" w:pos="993"/>
        </w:tabs>
        <w:ind w:left="851" w:hanging="567"/>
        <w:jc w:val="both"/>
        <w:rPr>
          <w:szCs w:val="24"/>
        </w:rPr>
      </w:pPr>
      <w:r w:rsidRPr="00875748">
        <w:rPr>
          <w:szCs w:val="24"/>
        </w:rPr>
        <w:t xml:space="preserve">Staff deployed </w:t>
      </w:r>
      <w:r>
        <w:rPr>
          <w:szCs w:val="24"/>
        </w:rPr>
        <w:t>will</w:t>
      </w:r>
      <w:r w:rsidRPr="00875748">
        <w:rPr>
          <w:szCs w:val="24"/>
        </w:rPr>
        <w:t xml:space="preserve"> be suitably qualified and experienced in their field. CVs should be submitted to the Director of the MVO and the SAC must review each CV prior to deployment</w:t>
      </w:r>
    </w:p>
    <w:p w14:paraId="4FE447E0" w14:textId="77777777" w:rsidR="006460DD" w:rsidRDefault="006460DD" w:rsidP="00547961">
      <w:pPr>
        <w:pStyle w:val="ListParagraph"/>
        <w:tabs>
          <w:tab w:val="left" w:pos="993"/>
        </w:tabs>
        <w:ind w:left="360"/>
        <w:jc w:val="both"/>
        <w:rPr>
          <w:szCs w:val="24"/>
        </w:rPr>
      </w:pPr>
    </w:p>
    <w:p w14:paraId="119F08A5" w14:textId="60D6DC8C" w:rsidR="00E718DA" w:rsidRPr="00547961" w:rsidRDefault="001D3E1A" w:rsidP="00547961">
      <w:pPr>
        <w:pStyle w:val="Heading1"/>
        <w:numPr>
          <w:ilvl w:val="0"/>
          <w:numId w:val="1"/>
        </w:numPr>
        <w:spacing w:before="0" w:after="0"/>
        <w:ind w:left="357" w:hanging="357"/>
        <w:jc w:val="both"/>
        <w:rPr>
          <w:b/>
          <w:sz w:val="24"/>
          <w:szCs w:val="24"/>
        </w:rPr>
      </w:pPr>
      <w:bookmarkStart w:id="57" w:name="_Toc139025321"/>
      <w:r w:rsidRPr="00547961">
        <w:rPr>
          <w:b/>
          <w:sz w:val="24"/>
          <w:szCs w:val="24"/>
        </w:rPr>
        <w:t>Handover Plan</w:t>
      </w:r>
      <w:bookmarkEnd w:id="57"/>
    </w:p>
    <w:p w14:paraId="3F685CCF" w14:textId="77777777" w:rsidR="005E351A" w:rsidRDefault="005E351A" w:rsidP="00547961">
      <w:pPr>
        <w:pStyle w:val="ListParagraph"/>
        <w:tabs>
          <w:tab w:val="left" w:pos="993"/>
        </w:tabs>
        <w:ind w:left="360"/>
        <w:jc w:val="both"/>
        <w:rPr>
          <w:b/>
          <w:bCs/>
          <w:szCs w:val="24"/>
        </w:rPr>
      </w:pPr>
    </w:p>
    <w:p w14:paraId="6B7DAF7A" w14:textId="14697411" w:rsidR="00DB263F" w:rsidRDefault="00D81DE8" w:rsidP="00547961">
      <w:pPr>
        <w:pStyle w:val="ListParagraph"/>
        <w:numPr>
          <w:ilvl w:val="1"/>
          <w:numId w:val="1"/>
        </w:numPr>
        <w:tabs>
          <w:tab w:val="left" w:pos="993"/>
        </w:tabs>
        <w:ind w:left="851" w:hanging="567"/>
        <w:jc w:val="both"/>
        <w:rPr>
          <w:szCs w:val="24"/>
        </w:rPr>
      </w:pPr>
      <w:r w:rsidRPr="00D81DE8">
        <w:rPr>
          <w:szCs w:val="24"/>
        </w:rPr>
        <w:t xml:space="preserve">The potential provider </w:t>
      </w:r>
      <w:r w:rsidR="001D3E1A">
        <w:rPr>
          <w:szCs w:val="24"/>
        </w:rPr>
        <w:t xml:space="preserve">will, within </w:t>
      </w:r>
      <w:r w:rsidR="00A4024D">
        <w:rPr>
          <w:szCs w:val="24"/>
        </w:rPr>
        <w:t xml:space="preserve">4 weeks of award, deliver a mobilisation plan </w:t>
      </w:r>
      <w:r w:rsidR="00FA0360">
        <w:rPr>
          <w:szCs w:val="24"/>
        </w:rPr>
        <w:t>detailin</w:t>
      </w:r>
      <w:r w:rsidR="0032320D">
        <w:rPr>
          <w:szCs w:val="24"/>
        </w:rPr>
        <w:t xml:space="preserve">g how they will assume responsibility for operating the MVO by the </w:t>
      </w:r>
      <w:r w:rsidR="00363725">
        <w:rPr>
          <w:szCs w:val="24"/>
        </w:rPr>
        <w:t>1</w:t>
      </w:r>
      <w:r w:rsidR="00363725" w:rsidRPr="00AF4640">
        <w:rPr>
          <w:szCs w:val="24"/>
          <w:vertAlign w:val="superscript"/>
        </w:rPr>
        <w:t xml:space="preserve">st </w:t>
      </w:r>
      <w:r w:rsidR="00363725" w:rsidRPr="00363725">
        <w:rPr>
          <w:szCs w:val="24"/>
        </w:rPr>
        <w:t>of</w:t>
      </w:r>
      <w:r w:rsidR="00AF4640" w:rsidRPr="00363725">
        <w:rPr>
          <w:szCs w:val="24"/>
        </w:rPr>
        <w:t xml:space="preserve"> </w:t>
      </w:r>
      <w:r w:rsidR="00AF4640">
        <w:rPr>
          <w:szCs w:val="24"/>
        </w:rPr>
        <w:t>April 2024.</w:t>
      </w:r>
      <w:r w:rsidR="00516FC9">
        <w:rPr>
          <w:szCs w:val="24"/>
        </w:rPr>
        <w:t xml:space="preserve"> This could include meetings with current MVO operator. </w:t>
      </w:r>
    </w:p>
    <w:p w14:paraId="758C5268" w14:textId="77777777" w:rsidR="002F67B2" w:rsidRDefault="002F67B2" w:rsidP="00547961">
      <w:pPr>
        <w:pStyle w:val="ListParagraph"/>
        <w:tabs>
          <w:tab w:val="left" w:pos="993"/>
        </w:tabs>
        <w:ind w:left="851"/>
        <w:jc w:val="both"/>
        <w:rPr>
          <w:szCs w:val="24"/>
        </w:rPr>
      </w:pPr>
    </w:p>
    <w:p w14:paraId="6E5A03F5" w14:textId="7D91F620" w:rsidR="00AF4640" w:rsidRPr="00547961" w:rsidRDefault="00AF4640" w:rsidP="00547961">
      <w:pPr>
        <w:pStyle w:val="Heading1"/>
        <w:numPr>
          <w:ilvl w:val="0"/>
          <w:numId w:val="1"/>
        </w:numPr>
        <w:spacing w:before="0" w:after="0"/>
        <w:ind w:left="357" w:hanging="357"/>
        <w:jc w:val="both"/>
        <w:rPr>
          <w:b/>
          <w:sz w:val="24"/>
          <w:szCs w:val="24"/>
        </w:rPr>
      </w:pPr>
      <w:bookmarkStart w:id="58" w:name="_Toc139025322"/>
      <w:r w:rsidRPr="00547961">
        <w:rPr>
          <w:b/>
          <w:sz w:val="24"/>
          <w:szCs w:val="24"/>
        </w:rPr>
        <w:t xml:space="preserve">Government </w:t>
      </w:r>
      <w:r w:rsidR="002F67B2" w:rsidRPr="00547961">
        <w:rPr>
          <w:b/>
          <w:sz w:val="24"/>
          <w:szCs w:val="24"/>
        </w:rPr>
        <w:t xml:space="preserve">of Montserrat </w:t>
      </w:r>
      <w:r w:rsidRPr="00547961">
        <w:rPr>
          <w:b/>
          <w:sz w:val="24"/>
          <w:szCs w:val="24"/>
        </w:rPr>
        <w:t>Responsibilities</w:t>
      </w:r>
      <w:bookmarkEnd w:id="58"/>
    </w:p>
    <w:p w14:paraId="4218F2EF" w14:textId="77777777" w:rsidR="002F67B2" w:rsidRDefault="002F67B2" w:rsidP="00547961">
      <w:pPr>
        <w:pStyle w:val="ListParagraph"/>
        <w:tabs>
          <w:tab w:val="left" w:pos="993"/>
        </w:tabs>
        <w:ind w:left="360"/>
        <w:jc w:val="both"/>
        <w:rPr>
          <w:szCs w:val="24"/>
        </w:rPr>
      </w:pPr>
    </w:p>
    <w:p w14:paraId="33A10B9C" w14:textId="0A44FD2C" w:rsidR="00AF4640" w:rsidRDefault="00C221A5" w:rsidP="00547961">
      <w:pPr>
        <w:pStyle w:val="ListParagraph"/>
        <w:numPr>
          <w:ilvl w:val="1"/>
          <w:numId w:val="1"/>
        </w:numPr>
        <w:tabs>
          <w:tab w:val="left" w:pos="993"/>
        </w:tabs>
        <w:jc w:val="both"/>
        <w:rPr>
          <w:szCs w:val="24"/>
        </w:rPr>
      </w:pPr>
      <w:r w:rsidRPr="00E20B5D">
        <w:rPr>
          <w:szCs w:val="24"/>
        </w:rPr>
        <w:t>The GOM will provide</w:t>
      </w:r>
      <w:r w:rsidR="00516FC9" w:rsidRPr="00E20B5D">
        <w:rPr>
          <w:szCs w:val="24"/>
        </w:rPr>
        <w:t xml:space="preserve"> the following (details to be discussed during contract</w:t>
      </w:r>
      <w:r w:rsidR="00516FC9">
        <w:rPr>
          <w:szCs w:val="24"/>
        </w:rPr>
        <w:t xml:space="preserve"> negotiation period): </w:t>
      </w:r>
    </w:p>
    <w:p w14:paraId="0B013011" w14:textId="77777777" w:rsidR="002F67B2" w:rsidRPr="00C87566" w:rsidRDefault="002F67B2" w:rsidP="00547961">
      <w:pPr>
        <w:pStyle w:val="Standard"/>
        <w:numPr>
          <w:ilvl w:val="0"/>
          <w:numId w:val="5"/>
        </w:numPr>
        <w:spacing w:before="240" w:after="240"/>
        <w:ind w:left="1170"/>
        <w:jc w:val="both"/>
      </w:pPr>
      <w:r w:rsidRPr="005130B5">
        <w:t>24hr to access to the MVO</w:t>
      </w:r>
    </w:p>
    <w:p w14:paraId="479DC1A2" w14:textId="41E7C828" w:rsidR="002F67B2" w:rsidRDefault="002F67B2" w:rsidP="00547961">
      <w:pPr>
        <w:pStyle w:val="Standard"/>
        <w:numPr>
          <w:ilvl w:val="0"/>
          <w:numId w:val="5"/>
        </w:numPr>
        <w:spacing w:before="240" w:after="240"/>
        <w:ind w:left="1170"/>
        <w:jc w:val="both"/>
      </w:pPr>
      <w:r>
        <w:t>All hardware, software and monitoring</w:t>
      </w:r>
      <w:r w:rsidR="006264FF">
        <w:t xml:space="preserve"> and office equipment</w:t>
      </w:r>
      <w:r>
        <w:t xml:space="preserve"> that is, in the opinion of the MVO Director, needed to deliver and/or improve the service.</w:t>
      </w:r>
    </w:p>
    <w:p w14:paraId="0A1A4C4E" w14:textId="405F921A" w:rsidR="002F67B2" w:rsidRDefault="002F67B2" w:rsidP="00547961">
      <w:pPr>
        <w:pStyle w:val="Standard"/>
        <w:numPr>
          <w:ilvl w:val="0"/>
          <w:numId w:val="5"/>
        </w:numPr>
        <w:spacing w:before="240" w:after="240"/>
        <w:ind w:left="1170"/>
        <w:jc w:val="both"/>
      </w:pPr>
      <w:r>
        <w:t xml:space="preserve">Upkeep and </w:t>
      </w:r>
      <w:r w:rsidR="00516FC9">
        <w:t>maintenance of</w:t>
      </w:r>
      <w:r>
        <w:t xml:space="preserve"> </w:t>
      </w:r>
      <w:r w:rsidR="006264FF">
        <w:t xml:space="preserve">all </w:t>
      </w:r>
      <w:r>
        <w:t>MVO</w:t>
      </w:r>
      <w:r w:rsidR="00A618C3">
        <w:t xml:space="preserve"> </w:t>
      </w:r>
      <w:r w:rsidR="006264FF">
        <w:t xml:space="preserve">owned </w:t>
      </w:r>
      <w:r w:rsidR="00A618C3">
        <w:t>building</w:t>
      </w:r>
      <w:r w:rsidR="006264FF">
        <w:t xml:space="preserve">s, </w:t>
      </w:r>
      <w:r w:rsidR="00A618C3">
        <w:t>surrounding infrastructure</w:t>
      </w:r>
      <w:r w:rsidR="003454B8">
        <w:t xml:space="preserve">, </w:t>
      </w:r>
      <w:r w:rsidR="00CE6347">
        <w:t>office and scientific equipment</w:t>
      </w:r>
      <w:r w:rsidR="003454B8">
        <w:t>.</w:t>
      </w:r>
    </w:p>
    <w:p w14:paraId="63205366" w14:textId="65445D28" w:rsidR="00862F9A" w:rsidRDefault="00CE176D" w:rsidP="00547961">
      <w:pPr>
        <w:pStyle w:val="Standard"/>
        <w:numPr>
          <w:ilvl w:val="0"/>
          <w:numId w:val="5"/>
        </w:numPr>
        <w:spacing w:before="240" w:after="240"/>
        <w:ind w:left="1170"/>
        <w:jc w:val="both"/>
      </w:pPr>
      <w:r>
        <w:t xml:space="preserve">Travel and accommodation for the </w:t>
      </w:r>
      <w:r w:rsidR="00EA2B17">
        <w:t>bidder’s</w:t>
      </w:r>
      <w:r>
        <w:t xml:space="preserve"> </w:t>
      </w:r>
      <w:r w:rsidR="00EA2B17">
        <w:t>non</w:t>
      </w:r>
      <w:r w:rsidR="00EE6E9F">
        <w:t>-</w:t>
      </w:r>
      <w:r w:rsidR="00EA2B17">
        <w:t>Montser</w:t>
      </w:r>
      <w:r w:rsidR="00EE6E9F">
        <w:t>r</w:t>
      </w:r>
      <w:r w:rsidR="00EA2B17">
        <w:t>a</w:t>
      </w:r>
      <w:r w:rsidR="00EE6E9F">
        <w:t xml:space="preserve">t based </w:t>
      </w:r>
      <w:r w:rsidR="00EA2B17">
        <w:t>staff</w:t>
      </w:r>
    </w:p>
    <w:p w14:paraId="049FF5C3" w14:textId="2D74BF65" w:rsidR="002E25B9" w:rsidRDefault="002E25B9" w:rsidP="00547961">
      <w:pPr>
        <w:pStyle w:val="Standard"/>
        <w:numPr>
          <w:ilvl w:val="0"/>
          <w:numId w:val="5"/>
        </w:numPr>
        <w:spacing w:before="240" w:after="240"/>
        <w:ind w:left="1170"/>
        <w:jc w:val="both"/>
      </w:pPr>
      <w:r>
        <w:t>S</w:t>
      </w:r>
      <w:r w:rsidR="00B51F5E">
        <w:t>upport and administrative</w:t>
      </w:r>
      <w:r w:rsidR="00C95B56">
        <w:t xml:space="preserve"> staff</w:t>
      </w:r>
      <w:r w:rsidR="00B51F5E">
        <w:t xml:space="preserve"> as required to operate the MVO</w:t>
      </w:r>
      <w:r w:rsidR="000F087D">
        <w:t>.</w:t>
      </w:r>
    </w:p>
    <w:p w14:paraId="29405756" w14:textId="118B345E" w:rsidR="00DC62B0" w:rsidRPr="00547961" w:rsidRDefault="00DC62B0" w:rsidP="00547961">
      <w:pPr>
        <w:pStyle w:val="Heading1"/>
        <w:numPr>
          <w:ilvl w:val="0"/>
          <w:numId w:val="1"/>
        </w:numPr>
        <w:jc w:val="both"/>
        <w:rPr>
          <w:b/>
          <w:sz w:val="24"/>
          <w:szCs w:val="24"/>
        </w:rPr>
      </w:pPr>
      <w:bookmarkStart w:id="59" w:name="_Toc139025323"/>
      <w:r w:rsidRPr="00547961">
        <w:rPr>
          <w:b/>
          <w:sz w:val="24"/>
          <w:szCs w:val="24"/>
        </w:rPr>
        <w:t>Reporting</w:t>
      </w:r>
      <w:bookmarkEnd w:id="59"/>
    </w:p>
    <w:p w14:paraId="277FD5B5" w14:textId="77777777" w:rsidR="00516FC9" w:rsidRDefault="00DC62B0" w:rsidP="00547961">
      <w:pPr>
        <w:pStyle w:val="ListParagraph"/>
        <w:numPr>
          <w:ilvl w:val="1"/>
          <w:numId w:val="1"/>
        </w:numPr>
        <w:tabs>
          <w:tab w:val="left" w:pos="993"/>
        </w:tabs>
        <w:jc w:val="both"/>
        <w:rPr>
          <w:szCs w:val="24"/>
        </w:rPr>
      </w:pPr>
      <w:r w:rsidRPr="006F1C85">
        <w:t xml:space="preserve">The </w:t>
      </w:r>
      <w:r w:rsidR="001E0D00" w:rsidRPr="006F1C85">
        <w:t>successful bidder will be required to provide the following</w:t>
      </w:r>
      <w:r w:rsidR="00F82CFC" w:rsidRPr="006F1C85">
        <w:t xml:space="preserve"> </w:t>
      </w:r>
      <w:r w:rsidR="00516FC9">
        <w:rPr>
          <w:szCs w:val="24"/>
        </w:rPr>
        <w:t xml:space="preserve">(details to be discussed during contract negotiation period): </w:t>
      </w:r>
    </w:p>
    <w:p w14:paraId="724EE1A7" w14:textId="5AF512BF" w:rsidR="00116E14" w:rsidRPr="00116E14" w:rsidRDefault="00116E14" w:rsidP="00547961">
      <w:pPr>
        <w:pStyle w:val="Standard"/>
        <w:spacing w:before="240" w:after="240"/>
        <w:ind w:left="1436" w:hanging="720"/>
        <w:jc w:val="both"/>
      </w:pPr>
      <w:r w:rsidRPr="00116E14">
        <w:rPr>
          <w:b/>
          <w:bCs/>
        </w:rPr>
        <w:t>•</w:t>
      </w:r>
      <w:r w:rsidRPr="00116E14">
        <w:rPr>
          <w:b/>
          <w:bCs/>
        </w:rPr>
        <w:tab/>
      </w:r>
      <w:r w:rsidRPr="00116E14">
        <w:t>Weekly report on volcanic activity including current risk levels - during times of increased volcanic activity these will be required more frequently.</w:t>
      </w:r>
    </w:p>
    <w:p w14:paraId="5733B57C" w14:textId="77777777" w:rsidR="00116E14" w:rsidRPr="00116E14" w:rsidRDefault="00116E14" w:rsidP="00547961">
      <w:pPr>
        <w:pStyle w:val="Standard"/>
        <w:spacing w:before="240" w:after="240"/>
        <w:ind w:left="1436" w:hanging="720"/>
        <w:jc w:val="both"/>
      </w:pPr>
      <w:r w:rsidRPr="00116E14">
        <w:t>•</w:t>
      </w:r>
      <w:r w:rsidRPr="00116E14">
        <w:tab/>
        <w:t>Updated hazard maps and risk assessments as determined by the level of volcanic activity and approval of the National Disaster Preparedness Response Advisory Committee (NDPRAC)</w:t>
      </w:r>
    </w:p>
    <w:p w14:paraId="75C62C96" w14:textId="77777777" w:rsidR="00116E14" w:rsidRPr="00116E14" w:rsidRDefault="00116E14" w:rsidP="00547961">
      <w:pPr>
        <w:pStyle w:val="Standard"/>
        <w:spacing w:before="240" w:after="240"/>
        <w:ind w:left="1436" w:hanging="720"/>
        <w:jc w:val="both"/>
      </w:pPr>
      <w:r w:rsidRPr="00116E14">
        <w:t>•</w:t>
      </w:r>
      <w:r w:rsidRPr="00116E14">
        <w:tab/>
        <w:t xml:space="preserve">A six-monthly technical and operational report to the Scientific Advisory </w:t>
      </w:r>
      <w:r w:rsidRPr="00116E14">
        <w:lastRenderedPageBreak/>
        <w:t>Committee (SAC), MVO Main and Operations Boards</w:t>
      </w:r>
    </w:p>
    <w:p w14:paraId="4EA96ED4" w14:textId="77777777" w:rsidR="00116E14" w:rsidRPr="00116E14" w:rsidRDefault="00116E14" w:rsidP="00547961">
      <w:pPr>
        <w:pStyle w:val="Standard"/>
        <w:spacing w:before="240" w:after="240"/>
        <w:ind w:left="1436" w:hanging="720"/>
        <w:jc w:val="both"/>
      </w:pPr>
      <w:r w:rsidRPr="00116E14">
        <w:t>•</w:t>
      </w:r>
      <w:r w:rsidRPr="00116E14">
        <w:tab/>
        <w:t xml:space="preserve">Open-file special reports as appropriate based on research undertaken and volcanic activity. </w:t>
      </w:r>
    </w:p>
    <w:p w14:paraId="550D8A10" w14:textId="67799289" w:rsidR="00116E14" w:rsidRPr="00116E14" w:rsidRDefault="00116E14" w:rsidP="00547961">
      <w:pPr>
        <w:pStyle w:val="Standard"/>
        <w:spacing w:before="240" w:after="240"/>
        <w:ind w:left="716"/>
        <w:jc w:val="both"/>
      </w:pPr>
      <w:r w:rsidRPr="00116E14">
        <w:t>•</w:t>
      </w:r>
      <w:r w:rsidRPr="00116E14">
        <w:tab/>
        <w:t>Provision of annual accounts</w:t>
      </w:r>
    </w:p>
    <w:p w14:paraId="68D69D3F" w14:textId="037679DB" w:rsidR="00626351" w:rsidRPr="00DC62B0" w:rsidRDefault="00116E14" w:rsidP="00547961">
      <w:pPr>
        <w:pStyle w:val="Standard"/>
        <w:spacing w:before="240" w:after="240"/>
        <w:ind w:left="716"/>
        <w:jc w:val="both"/>
        <w:rPr>
          <w:b/>
          <w:bCs/>
        </w:rPr>
      </w:pPr>
      <w:r w:rsidRPr="00116E14">
        <w:t>•</w:t>
      </w:r>
      <w:r w:rsidRPr="00116E14">
        <w:tab/>
        <w:t>Ad hoc reports as required by the Government of Montserrat</w:t>
      </w:r>
    </w:p>
    <w:p w14:paraId="6A6266FE" w14:textId="246048E5" w:rsidR="00C221A5" w:rsidRPr="00547961" w:rsidRDefault="00392E40" w:rsidP="004D5823">
      <w:pPr>
        <w:pStyle w:val="Heading1"/>
        <w:numPr>
          <w:ilvl w:val="0"/>
          <w:numId w:val="1"/>
        </w:numPr>
        <w:rPr>
          <w:b/>
          <w:sz w:val="24"/>
          <w:szCs w:val="24"/>
        </w:rPr>
      </w:pPr>
      <w:bookmarkStart w:id="60" w:name="_Toc139025324"/>
      <w:r w:rsidRPr="00547961">
        <w:rPr>
          <w:b/>
          <w:sz w:val="24"/>
          <w:szCs w:val="24"/>
        </w:rPr>
        <w:t>C</w:t>
      </w:r>
      <w:r w:rsidR="00967F95" w:rsidRPr="00547961">
        <w:rPr>
          <w:b/>
          <w:sz w:val="24"/>
          <w:szCs w:val="24"/>
        </w:rPr>
        <w:t>ontract Terms</w:t>
      </w:r>
      <w:bookmarkEnd w:id="60"/>
    </w:p>
    <w:p w14:paraId="5F2F234F" w14:textId="77777777" w:rsidR="00BE394E" w:rsidRDefault="00BE394E" w:rsidP="00BE394E">
      <w:pPr>
        <w:pStyle w:val="ListParagraph"/>
        <w:tabs>
          <w:tab w:val="left" w:pos="993"/>
        </w:tabs>
        <w:ind w:left="360"/>
        <w:rPr>
          <w:szCs w:val="24"/>
        </w:rPr>
      </w:pPr>
    </w:p>
    <w:p w14:paraId="36950A58" w14:textId="2153F2BB" w:rsidR="00967F95" w:rsidRDefault="00967F95" w:rsidP="00547961">
      <w:pPr>
        <w:pStyle w:val="ListParagraph"/>
        <w:numPr>
          <w:ilvl w:val="1"/>
          <w:numId w:val="1"/>
        </w:numPr>
        <w:tabs>
          <w:tab w:val="left" w:pos="993"/>
        </w:tabs>
        <w:ind w:left="851" w:hanging="567"/>
        <w:jc w:val="both"/>
        <w:rPr>
          <w:szCs w:val="24"/>
        </w:rPr>
      </w:pPr>
      <w:r>
        <w:rPr>
          <w:szCs w:val="24"/>
        </w:rPr>
        <w:t>Draft</w:t>
      </w:r>
      <w:r w:rsidRPr="00967F95">
        <w:rPr>
          <w:szCs w:val="24"/>
        </w:rPr>
        <w:t xml:space="preserve"> contract terms are as </w:t>
      </w:r>
      <w:r>
        <w:rPr>
          <w:szCs w:val="24"/>
        </w:rPr>
        <w:t>Appendix</w:t>
      </w:r>
      <w:r w:rsidR="00BE394E">
        <w:rPr>
          <w:szCs w:val="24"/>
        </w:rPr>
        <w:t xml:space="preserve"> </w:t>
      </w:r>
      <w:r w:rsidR="004066E4">
        <w:rPr>
          <w:szCs w:val="24"/>
        </w:rPr>
        <w:t xml:space="preserve">1 </w:t>
      </w:r>
      <w:r w:rsidRPr="00967F95">
        <w:rPr>
          <w:szCs w:val="24"/>
        </w:rPr>
        <w:t>to this Bid Pack. Upon execution the contract will constitute the entire agreement between the parties.</w:t>
      </w:r>
    </w:p>
    <w:p w14:paraId="5FDE8842" w14:textId="77777777" w:rsidR="004B1106" w:rsidRDefault="004B1106" w:rsidP="00547961">
      <w:pPr>
        <w:pStyle w:val="ListParagraph"/>
        <w:tabs>
          <w:tab w:val="left" w:pos="993"/>
        </w:tabs>
        <w:ind w:left="360"/>
        <w:jc w:val="both"/>
        <w:rPr>
          <w:szCs w:val="24"/>
        </w:rPr>
      </w:pPr>
    </w:p>
    <w:p w14:paraId="7EC9C5F0" w14:textId="30A2E95A" w:rsidR="00EF5C01" w:rsidRPr="00907BE3" w:rsidRDefault="00EF5C01" w:rsidP="00547961">
      <w:pPr>
        <w:pStyle w:val="Heading1"/>
        <w:jc w:val="both"/>
        <w:rPr>
          <w:b/>
          <w:bCs/>
        </w:rPr>
      </w:pPr>
      <w:bookmarkStart w:id="61" w:name="_Toc139025325"/>
      <w:r w:rsidRPr="00907BE3">
        <w:rPr>
          <w:b/>
          <w:bCs/>
        </w:rPr>
        <w:t xml:space="preserve">Part </w:t>
      </w:r>
      <w:r w:rsidR="00D77BF5">
        <w:rPr>
          <w:b/>
          <w:bCs/>
        </w:rPr>
        <w:t>2</w:t>
      </w:r>
      <w:r w:rsidR="00907BE3" w:rsidRPr="00907BE3">
        <w:rPr>
          <w:b/>
          <w:bCs/>
        </w:rPr>
        <w:t xml:space="preserve"> – Your </w:t>
      </w:r>
      <w:r w:rsidR="00FD1130">
        <w:rPr>
          <w:b/>
          <w:bCs/>
        </w:rPr>
        <w:t>Proposal</w:t>
      </w:r>
      <w:bookmarkEnd w:id="61"/>
    </w:p>
    <w:p w14:paraId="790BD2A1" w14:textId="5F0E3ABB" w:rsidR="003119AC" w:rsidRPr="00547961" w:rsidRDefault="00464928" w:rsidP="00547961">
      <w:pPr>
        <w:pStyle w:val="Heading1"/>
        <w:numPr>
          <w:ilvl w:val="0"/>
          <w:numId w:val="1"/>
        </w:numPr>
        <w:jc w:val="both"/>
        <w:rPr>
          <w:b/>
          <w:sz w:val="24"/>
          <w:szCs w:val="24"/>
        </w:rPr>
      </w:pPr>
      <w:bookmarkStart w:id="62" w:name="_Toc139025326"/>
      <w:r w:rsidRPr="00547961">
        <w:rPr>
          <w:b/>
          <w:sz w:val="24"/>
          <w:szCs w:val="24"/>
        </w:rPr>
        <w:t xml:space="preserve">Your </w:t>
      </w:r>
      <w:r w:rsidR="00FD1130" w:rsidRPr="00547961">
        <w:rPr>
          <w:b/>
          <w:sz w:val="24"/>
          <w:szCs w:val="24"/>
        </w:rPr>
        <w:t>Proposal</w:t>
      </w:r>
      <w:bookmarkEnd w:id="62"/>
    </w:p>
    <w:p w14:paraId="6F135843" w14:textId="77777777" w:rsidR="00B748B1" w:rsidRDefault="00B748B1" w:rsidP="00547961">
      <w:pPr>
        <w:pStyle w:val="Standard"/>
        <w:ind w:left="360"/>
        <w:jc w:val="both"/>
        <w:rPr>
          <w:b/>
          <w:bCs/>
        </w:rPr>
      </w:pPr>
    </w:p>
    <w:p w14:paraId="30ED95B1" w14:textId="65B8E05A" w:rsidR="00464928" w:rsidRPr="00907BE3" w:rsidRDefault="00464928" w:rsidP="00547961">
      <w:pPr>
        <w:pStyle w:val="Standard"/>
        <w:numPr>
          <w:ilvl w:val="1"/>
          <w:numId w:val="1"/>
        </w:numPr>
        <w:ind w:left="993" w:hanging="709"/>
        <w:jc w:val="both"/>
      </w:pPr>
      <w:r w:rsidRPr="00907BE3">
        <w:t>Please dow</w:t>
      </w:r>
      <w:r w:rsidR="001975D5" w:rsidRPr="00907BE3">
        <w:t xml:space="preserve">nload </w:t>
      </w:r>
      <w:r w:rsidR="00D77BF5">
        <w:t xml:space="preserve">Part </w:t>
      </w:r>
      <w:r w:rsidR="004066E4">
        <w:t>2</w:t>
      </w:r>
      <w:r w:rsidR="001975D5" w:rsidRPr="00907BE3">
        <w:t xml:space="preserve"> – “Your </w:t>
      </w:r>
      <w:r w:rsidR="00576642">
        <w:t>Proposa</w:t>
      </w:r>
      <w:r w:rsidR="00FB3CA5">
        <w:t>l</w:t>
      </w:r>
      <w:r w:rsidR="001975D5" w:rsidRPr="00907BE3">
        <w:t>”</w:t>
      </w:r>
      <w:r w:rsidR="00B748B1" w:rsidRPr="00907BE3">
        <w:t xml:space="preserve">, complete and upload to the </w:t>
      </w:r>
      <w:proofErr w:type="spellStart"/>
      <w:r w:rsidR="00B748B1" w:rsidRPr="00907BE3">
        <w:t>myTenders</w:t>
      </w:r>
      <w:proofErr w:type="spellEnd"/>
      <w:r w:rsidR="00B748B1" w:rsidRPr="00907BE3">
        <w:t xml:space="preserve"> </w:t>
      </w:r>
      <w:r w:rsidR="0001114F" w:rsidRPr="0001114F">
        <w:t>(www.mytenders.co.uk)</w:t>
      </w:r>
      <w:r w:rsidR="0001114F">
        <w:t xml:space="preserve"> </w:t>
      </w:r>
      <w:r w:rsidR="00B748B1" w:rsidRPr="00907BE3">
        <w:t>website</w:t>
      </w:r>
      <w:r w:rsidR="007E431C" w:rsidRPr="00907BE3">
        <w:t>.</w:t>
      </w:r>
    </w:p>
    <w:p w14:paraId="62247324" w14:textId="77777777" w:rsidR="007E431C" w:rsidRDefault="007E431C" w:rsidP="00547961">
      <w:pPr>
        <w:pStyle w:val="Standard"/>
        <w:ind w:left="993"/>
        <w:jc w:val="both"/>
        <w:rPr>
          <w:b/>
          <w:bCs/>
        </w:rPr>
      </w:pPr>
    </w:p>
    <w:p w14:paraId="6CFF5DB8" w14:textId="77777777" w:rsidR="007E431C" w:rsidRDefault="007E431C" w:rsidP="007E431C">
      <w:pPr>
        <w:pStyle w:val="Standard"/>
        <w:ind w:left="993"/>
        <w:rPr>
          <w:b/>
          <w:bCs/>
        </w:rPr>
      </w:pPr>
    </w:p>
    <w:p w14:paraId="068497CC" w14:textId="77777777" w:rsidR="00ED0A46" w:rsidRDefault="00ED0A46" w:rsidP="00ED0A46">
      <w:pPr>
        <w:pStyle w:val="Standard"/>
      </w:pPr>
    </w:p>
    <w:p w14:paraId="152DC3A7" w14:textId="77777777" w:rsidR="00317260" w:rsidRDefault="00317260" w:rsidP="00ED0A46">
      <w:pPr>
        <w:pStyle w:val="Standard"/>
      </w:pPr>
    </w:p>
    <w:p w14:paraId="1FD3BECF" w14:textId="77777777" w:rsidR="002529CF" w:rsidRDefault="002529CF" w:rsidP="00ED0A46">
      <w:pPr>
        <w:pStyle w:val="Standard"/>
        <w:sectPr w:rsidR="002529CF" w:rsidSect="00547961">
          <w:footerReference w:type="default" r:id="rId27"/>
          <w:type w:val="continuous"/>
          <w:pgSz w:w="11906" w:h="16838"/>
          <w:pgMar w:top="1133" w:right="1440" w:bottom="1440" w:left="1440" w:header="720" w:footer="720" w:gutter="0"/>
          <w:pgNumType w:start="1"/>
          <w:cols w:space="720"/>
          <w:titlePg/>
          <w:docGrid w:linePitch="326"/>
        </w:sectPr>
      </w:pPr>
    </w:p>
    <w:p w14:paraId="3ECECC2D" w14:textId="77777777" w:rsidR="0005632C" w:rsidRPr="0005632C" w:rsidRDefault="0005632C" w:rsidP="0005632C">
      <w:pPr>
        <w:suppressAutoHyphens w:val="0"/>
        <w:autoSpaceDN/>
        <w:textAlignment w:val="auto"/>
        <w:rPr>
          <w:rFonts w:eastAsiaTheme="minorHAnsi" w:cstheme="minorBidi"/>
          <w:b/>
          <w:bCs/>
          <w:kern w:val="2"/>
          <w:sz w:val="28"/>
          <w:szCs w:val="28"/>
          <w:lang w:eastAsia="en-US" w:bidi="ar-SA"/>
          <w14:ligatures w14:val="standardContextual"/>
        </w:rPr>
      </w:pPr>
      <w:r w:rsidRPr="0005632C">
        <w:rPr>
          <w:rFonts w:eastAsiaTheme="minorHAnsi" w:cstheme="minorBidi"/>
          <w:b/>
          <w:bCs/>
          <w:kern w:val="2"/>
          <w:sz w:val="28"/>
          <w:szCs w:val="28"/>
          <w:lang w:eastAsia="en-US" w:bidi="ar-SA"/>
          <w14:ligatures w14:val="standardContextual"/>
        </w:rPr>
        <w:lastRenderedPageBreak/>
        <w:t>Draft Role Specification: MVO Director</w:t>
      </w:r>
    </w:p>
    <w:p w14:paraId="1E7BACEC" w14:textId="77777777" w:rsidR="0005632C" w:rsidRPr="0005632C" w:rsidRDefault="0005632C" w:rsidP="0005632C">
      <w:pPr>
        <w:suppressAutoHyphens w:val="0"/>
        <w:autoSpaceDN/>
        <w:textAlignment w:val="auto"/>
        <w:rPr>
          <w:rFonts w:eastAsiaTheme="minorHAnsi" w:cstheme="minorBidi"/>
          <w:b/>
          <w:bCs/>
          <w:kern w:val="2"/>
          <w:sz w:val="22"/>
          <w:szCs w:val="22"/>
          <w:lang w:eastAsia="en-US" w:bidi="ar-SA"/>
          <w14:ligatures w14:val="standardContextual"/>
        </w:rPr>
      </w:pPr>
    </w:p>
    <w:p w14:paraId="09A593A8" w14:textId="77777777" w:rsidR="0005632C" w:rsidRPr="0005632C" w:rsidRDefault="0005632C" w:rsidP="00547961">
      <w:pPr>
        <w:suppressAutoHyphens w:val="0"/>
        <w:autoSpaceDN/>
        <w:spacing w:line="259" w:lineRule="auto"/>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The Director will be responsible for the efficient and effective running of the Montserrat Volcano Observatory (MVO) and for reporting on the status of the volcanic activity at the </w:t>
      </w:r>
      <w:proofErr w:type="spellStart"/>
      <w:r w:rsidRPr="0005632C">
        <w:rPr>
          <w:rFonts w:eastAsiaTheme="minorHAnsi"/>
          <w:kern w:val="2"/>
          <w:sz w:val="20"/>
          <w:szCs w:val="20"/>
          <w:lang w:eastAsia="en-US" w:bidi="ar-SA"/>
          <w14:ligatures w14:val="standardContextual"/>
        </w:rPr>
        <w:t>Soufrière</w:t>
      </w:r>
      <w:proofErr w:type="spellEnd"/>
      <w:r w:rsidRPr="0005632C">
        <w:rPr>
          <w:rFonts w:eastAsiaTheme="minorHAnsi"/>
          <w:kern w:val="2"/>
          <w:sz w:val="20"/>
          <w:szCs w:val="20"/>
          <w:lang w:eastAsia="en-US" w:bidi="ar-SA"/>
          <w14:ligatures w14:val="standardContextual"/>
        </w:rPr>
        <w:t xml:space="preserve"> Hills Volcano in a regular and timely manner to the appropriate authorities, as defined by the Montserrat Volcano Observatory Act (Cap. 10.11) of the Laws of Montserrat. He/she will have overall responsibility for the health and safety of the staff of the MVO during the performance of their duties.</w:t>
      </w:r>
    </w:p>
    <w:p w14:paraId="301E572B" w14:textId="77777777" w:rsidR="0005632C" w:rsidRPr="0005632C" w:rsidRDefault="0005632C" w:rsidP="00547961">
      <w:pPr>
        <w:suppressAutoHyphens w:val="0"/>
        <w:autoSpaceDN/>
        <w:spacing w:line="259" w:lineRule="auto"/>
        <w:jc w:val="both"/>
        <w:textAlignment w:val="auto"/>
        <w:rPr>
          <w:rFonts w:eastAsiaTheme="minorHAnsi"/>
          <w:kern w:val="2"/>
          <w:sz w:val="20"/>
          <w:szCs w:val="20"/>
          <w:lang w:eastAsia="en-US" w:bidi="ar-SA"/>
          <w14:ligatures w14:val="standardContextual"/>
        </w:rPr>
      </w:pPr>
    </w:p>
    <w:p w14:paraId="1702DCDF" w14:textId="77777777" w:rsidR="0005632C" w:rsidRPr="0005632C" w:rsidRDefault="0005632C" w:rsidP="00547961">
      <w:pPr>
        <w:suppressAutoHyphens w:val="0"/>
        <w:autoSpaceDN/>
        <w:spacing w:after="160" w:line="259" w:lineRule="auto"/>
        <w:jc w:val="both"/>
        <w:textAlignment w:val="auto"/>
        <w:rPr>
          <w:rFonts w:eastAsiaTheme="minorHAnsi"/>
          <w:b/>
          <w:bCs/>
          <w:kern w:val="2"/>
          <w:sz w:val="20"/>
          <w:szCs w:val="20"/>
          <w:lang w:eastAsia="en-US" w:bidi="ar-SA"/>
          <w14:ligatures w14:val="standardContextual"/>
        </w:rPr>
      </w:pPr>
      <w:r w:rsidRPr="0005632C">
        <w:rPr>
          <w:rFonts w:eastAsiaTheme="minorHAnsi"/>
          <w:b/>
          <w:bCs/>
          <w:kern w:val="2"/>
          <w:sz w:val="20"/>
          <w:szCs w:val="20"/>
          <w:lang w:eastAsia="en-US" w:bidi="ar-SA"/>
          <w14:ligatures w14:val="standardContextual"/>
        </w:rPr>
        <w:t>Job Outline</w:t>
      </w:r>
    </w:p>
    <w:p w14:paraId="63E01F1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Ensuring the efficient collection and analysis of the data necessary to monitor the status of the </w:t>
      </w:r>
      <w:proofErr w:type="spellStart"/>
      <w:r w:rsidRPr="0005632C">
        <w:rPr>
          <w:rFonts w:eastAsiaTheme="minorHAnsi"/>
          <w:kern w:val="2"/>
          <w:sz w:val="20"/>
          <w:szCs w:val="20"/>
          <w:lang w:eastAsia="en-US" w:bidi="ar-SA"/>
          <w14:ligatures w14:val="standardContextual"/>
        </w:rPr>
        <w:t>Soufrière</w:t>
      </w:r>
      <w:proofErr w:type="spellEnd"/>
      <w:r w:rsidRPr="0005632C">
        <w:rPr>
          <w:rFonts w:eastAsiaTheme="minorHAnsi"/>
          <w:kern w:val="2"/>
          <w:sz w:val="20"/>
          <w:szCs w:val="20"/>
          <w:lang w:eastAsia="en-US" w:bidi="ar-SA"/>
          <w14:ligatures w14:val="standardContextual"/>
        </w:rPr>
        <w:t xml:space="preserve"> Hills Volcano</w:t>
      </w:r>
    </w:p>
    <w:p w14:paraId="2815AB8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Assigning duties amongst the scientific, technical and administrative staff and assuring the quality of their work</w:t>
      </w:r>
    </w:p>
    <w:p w14:paraId="6261D1F3"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Maintaining and developing collaborative links with regional and extra-regional centres of expertise in Seismology and Volcanology and other disciplines relevant to monitoring the volcano</w:t>
      </w:r>
    </w:p>
    <w:p w14:paraId="5DC03FCD"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Ensuring that a programme of public education is formulated and carried out  </w:t>
      </w:r>
    </w:p>
    <w:p w14:paraId="335C8439"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Ensuring the efficient use of MVO resources and making recommendations on purchase of equipment and spares to facilitate the primary mission of the Observatory</w:t>
      </w:r>
    </w:p>
    <w:p w14:paraId="7F4955FF"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Attending meetings of the National Disaster Preparedness Response Advisory Committee</w:t>
      </w:r>
    </w:p>
    <w:p w14:paraId="3B7508EE"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(NDPRAC) to provide advice related to volcanic activity</w:t>
      </w:r>
      <w:r w:rsidRPr="0005632C">
        <w:rPr>
          <w:rFonts w:eastAsiaTheme="minorHAnsi"/>
          <w:kern w:val="2"/>
          <w:sz w:val="20"/>
          <w:szCs w:val="20"/>
          <w:lang w:eastAsia="en-US" w:bidi="ar-SA"/>
          <w14:ligatures w14:val="standardContextual"/>
        </w:rPr>
        <w:tab/>
        <w:t xml:space="preserve">    </w:t>
      </w:r>
    </w:p>
    <w:p w14:paraId="13E45E84"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Ensuring that any advisory statement issued from the observatory represents the best consensus of the scientific/technical staff of the observatory.</w:t>
      </w:r>
    </w:p>
    <w:p w14:paraId="3B0AAF71"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Ensuring that all reports (currently consisting of weekly reports, comprehensive quarterly administration and scientific reports, and an annual report) are disseminated on time to the relevant designated authorities and public in a timely manner</w:t>
      </w:r>
      <w:r w:rsidRPr="0005632C">
        <w:rPr>
          <w:rFonts w:eastAsiaTheme="minorHAnsi"/>
          <w:kern w:val="2"/>
          <w:sz w:val="20"/>
          <w:szCs w:val="20"/>
          <w:lang w:eastAsia="en-US" w:bidi="ar-SA"/>
          <w14:ligatures w14:val="standardContextual"/>
        </w:rPr>
        <w:tab/>
        <w:t xml:space="preserve">   </w:t>
      </w:r>
    </w:p>
    <w:p w14:paraId="23F95273"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Providing required advice and information to the Board of Directors and Board of Operations </w:t>
      </w:r>
    </w:p>
    <w:p w14:paraId="2EDCDBCC" w14:textId="77777777" w:rsidR="0005632C" w:rsidRPr="0005632C" w:rsidRDefault="0005632C" w:rsidP="00547961">
      <w:pPr>
        <w:suppressAutoHyphens w:val="0"/>
        <w:autoSpaceDN/>
        <w:spacing w:after="160" w:line="259" w:lineRule="auto"/>
        <w:jc w:val="both"/>
        <w:textAlignment w:val="auto"/>
        <w:rPr>
          <w:rFonts w:eastAsiaTheme="minorHAnsi"/>
          <w:b/>
          <w:bCs/>
          <w:kern w:val="2"/>
          <w:sz w:val="20"/>
          <w:szCs w:val="20"/>
          <w:lang w:eastAsia="en-US" w:bidi="ar-SA"/>
          <w14:ligatures w14:val="standardContextual"/>
        </w:rPr>
      </w:pPr>
      <w:r w:rsidRPr="0005632C">
        <w:rPr>
          <w:rFonts w:eastAsiaTheme="minorHAnsi"/>
          <w:b/>
          <w:bCs/>
          <w:kern w:val="2"/>
          <w:sz w:val="20"/>
          <w:szCs w:val="20"/>
          <w:lang w:eastAsia="en-US" w:bidi="ar-SA"/>
          <w14:ligatures w14:val="standardContextual"/>
        </w:rPr>
        <w:t>Qualifications and Experience</w:t>
      </w:r>
    </w:p>
    <w:p w14:paraId="69E8E8AA" w14:textId="77777777" w:rsidR="0005632C" w:rsidRPr="0005632C" w:rsidRDefault="0005632C" w:rsidP="00547961">
      <w:pPr>
        <w:suppressAutoHyphens w:val="0"/>
        <w:autoSpaceDN/>
        <w:jc w:val="both"/>
        <w:textAlignment w:val="auto"/>
        <w:rPr>
          <w:rFonts w:eastAsiaTheme="minorHAns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 xml:space="preserve">PhD or equivalent experience in a </w:t>
      </w:r>
      <w:proofErr w:type="gramStart"/>
      <w:r w:rsidRPr="0005632C">
        <w:rPr>
          <w:rFonts w:eastAsiaTheme="minorHAnsi" w:cstheme="minorBidi"/>
          <w:kern w:val="2"/>
          <w:sz w:val="20"/>
          <w:szCs w:val="20"/>
          <w:lang w:eastAsia="en-US" w:bidi="ar-SA"/>
          <w14:ligatures w14:val="standardContextual"/>
        </w:rPr>
        <w:t xml:space="preserve">volcanology  </w:t>
      </w:r>
      <w:r w:rsidRPr="0005632C">
        <w:rPr>
          <w:rFonts w:eastAsiaTheme="minorHAnsi"/>
          <w:kern w:val="2"/>
          <w:sz w:val="20"/>
          <w:szCs w:val="20"/>
          <w:lang w:eastAsia="en-US" w:bidi="ar-SA"/>
          <w14:ligatures w14:val="standardContextual"/>
        </w:rPr>
        <w:t>related</w:t>
      </w:r>
      <w:proofErr w:type="gramEnd"/>
      <w:r w:rsidRPr="0005632C">
        <w:rPr>
          <w:rFonts w:eastAsiaTheme="minorHAnsi"/>
          <w:kern w:val="2"/>
          <w:sz w:val="20"/>
          <w:szCs w:val="20"/>
          <w:lang w:eastAsia="en-US" w:bidi="ar-SA"/>
          <w14:ligatures w14:val="standardContextual"/>
        </w:rPr>
        <w:t xml:space="preserve"> subject (e.g., Earth Science, Volcanology, Seismology, Geophysics).</w:t>
      </w:r>
    </w:p>
    <w:p w14:paraId="2732AD82"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E370F58"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Extensive experience as a practicing earth scientist in geoscience projects or an equivalent professional background, a considerable amount of which should be at the project management level</w:t>
      </w:r>
    </w:p>
    <w:p w14:paraId="015488E0"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Special expertise Human Resources and Project</w:t>
      </w:r>
    </w:p>
    <w:p w14:paraId="2313AE0D"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Management, Leadership, Communication and Strategic thinking</w:t>
      </w:r>
    </w:p>
    <w:p w14:paraId="4508F6CD" w14:textId="77777777" w:rsidR="0005632C" w:rsidRPr="0005632C" w:rsidRDefault="0005632C" w:rsidP="00547961">
      <w:pPr>
        <w:numPr>
          <w:ilvl w:val="0"/>
          <w:numId w:val="8"/>
        </w:numPr>
        <w:suppressAutoHyphens w:val="0"/>
        <w:autoSpaceDN/>
        <w:spacing w:after="16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Experience in outreach programs</w:t>
      </w:r>
    </w:p>
    <w:p w14:paraId="03F0DFCB"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Experience in management of scientific organisations, residential experience at a volcano observatory or an institute like the SRC and experience in interacting with civilian authorities will be an advantage</w:t>
      </w:r>
    </w:p>
    <w:p w14:paraId="4AC62B4A" w14:textId="77777777" w:rsidR="0005632C" w:rsidRPr="0005632C" w:rsidRDefault="0005632C" w:rsidP="00547961">
      <w:pPr>
        <w:suppressAutoHyphens w:val="0"/>
        <w:autoSpaceDN/>
        <w:spacing w:after="160" w:line="259" w:lineRule="auto"/>
        <w:jc w:val="both"/>
        <w:textAlignment w:val="auto"/>
        <w:rPr>
          <w:rFonts w:eastAsiaTheme="minorHAnsi"/>
          <w:b/>
          <w:bCs/>
          <w:kern w:val="2"/>
          <w:sz w:val="20"/>
          <w:szCs w:val="20"/>
          <w:lang w:eastAsia="en-US" w:bidi="ar-SA"/>
          <w14:ligatures w14:val="standardContextual"/>
        </w:rPr>
      </w:pPr>
      <w:r w:rsidRPr="0005632C">
        <w:rPr>
          <w:rFonts w:eastAsiaTheme="minorHAnsi"/>
          <w:b/>
          <w:bCs/>
          <w:kern w:val="2"/>
          <w:sz w:val="20"/>
          <w:szCs w:val="20"/>
          <w:lang w:eastAsia="en-US" w:bidi="ar-SA"/>
          <w14:ligatures w14:val="standardContextual"/>
        </w:rPr>
        <w:t>Person Specification</w:t>
      </w:r>
    </w:p>
    <w:p w14:paraId="2F7786BB"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Integrity good communication and interpersonal skills. good command of both oral and written English is essential</w:t>
      </w:r>
    </w:p>
    <w:p w14:paraId="17788D6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Be calm, sensible, honest, flexible, determined, motivational, inspiring, enthusiastic </w:t>
      </w:r>
    </w:p>
    <w:p w14:paraId="06D55741"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Be flexible with the ability to motivate and build a team</w:t>
      </w:r>
    </w:p>
    <w:p w14:paraId="4180F9E2" w14:textId="77777777" w:rsidR="0005632C" w:rsidRPr="0005632C" w:rsidRDefault="0005632C" w:rsidP="00547961">
      <w:pPr>
        <w:suppressAutoHyphens w:val="0"/>
        <w:autoSpaceDN/>
        <w:spacing w:after="80" w:line="259" w:lineRule="auto"/>
        <w:ind w:left="714"/>
        <w:jc w:val="both"/>
        <w:textAlignment w:val="auto"/>
        <w:rPr>
          <w:rFonts w:eastAsiaTheme="minorHAnsi"/>
          <w:kern w:val="2"/>
          <w:sz w:val="20"/>
          <w:szCs w:val="20"/>
          <w:lang w:eastAsia="en-US" w:bidi="ar-SA"/>
          <w14:ligatures w14:val="standardContextual"/>
        </w:rPr>
      </w:pPr>
    </w:p>
    <w:p w14:paraId="0BFF1F75" w14:textId="77777777" w:rsidR="0005632C" w:rsidRPr="0005632C" w:rsidRDefault="0005632C" w:rsidP="00547961">
      <w:pPr>
        <w:suppressAutoHyphens w:val="0"/>
        <w:autoSpaceDN/>
        <w:jc w:val="both"/>
        <w:textAlignment w:val="auto"/>
        <w:rPr>
          <w:rFonts w:eastAsiaTheme="minorHAnsi" w:cstheme="minorBidi"/>
          <w:b/>
          <w:bCs/>
          <w:kern w:val="2"/>
          <w:sz w:val="22"/>
          <w:szCs w:val="22"/>
          <w:lang w:eastAsia="en-US" w:bidi="ar-SA"/>
          <w14:ligatures w14:val="standardContextual"/>
        </w:rPr>
      </w:pPr>
      <w:bookmarkStart w:id="63" w:name="_Hlk137470556"/>
      <w:bookmarkStart w:id="64" w:name="_Hlk137469522"/>
      <w:r w:rsidRPr="0005632C">
        <w:rPr>
          <w:rFonts w:eastAsiaTheme="minorHAnsi" w:cstheme="minorBidi"/>
          <w:b/>
          <w:bCs/>
          <w:kern w:val="2"/>
          <w:sz w:val="28"/>
          <w:szCs w:val="28"/>
          <w:lang w:eastAsia="en-US" w:bidi="ar-SA"/>
          <w14:ligatures w14:val="standardContextual"/>
        </w:rPr>
        <w:lastRenderedPageBreak/>
        <w:t>Draft Role Specification: Volcano Seismologist</w:t>
      </w:r>
    </w:p>
    <w:bookmarkEnd w:id="63"/>
    <w:p w14:paraId="55668280"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8A94EC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The Volcano Seismologist will be responsible for all aspects of the earthquake- monitoring program.</w:t>
      </w:r>
    </w:p>
    <w:p w14:paraId="723FFFCE"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1C458809"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Job Outline</w:t>
      </w:r>
      <w:r w:rsidRPr="0005632C">
        <w:rPr>
          <w:rFonts w:eastAsiaTheme="minorHAnsi" w:cstheme="minorBidi"/>
          <w:kern w:val="2"/>
          <w:sz w:val="20"/>
          <w:szCs w:val="20"/>
          <w:lang w:eastAsia="en-US" w:bidi="ar-SA"/>
          <w14:ligatures w14:val="standardContextual"/>
        </w:rPr>
        <w:tab/>
      </w:r>
    </w:p>
    <w:p w14:paraId="32808109"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06E2FFD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Be responsible for the seismic network and ensure its efficient operation and maintenance with technical support from other MVO staff. Interpret the seismic data and report to the Director regularly, particularly regarding the timeliness of warnings of significant changes in seismicity</w:t>
      </w:r>
    </w:p>
    <w:p w14:paraId="4D7E0FE8"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Co-ordinate seismological research and development projects within the MVO</w:t>
      </w:r>
    </w:p>
    <w:p w14:paraId="78351C9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Continue the training of local staff in seismic interpretation to enhance long-term technical ability of the MVO seismic team</w:t>
      </w:r>
    </w:p>
    <w:p w14:paraId="28967026"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Supervise the modifications to the disposition of the network as may from time to time be appropriate and have been sanctioned by the Director</w:t>
      </w:r>
    </w:p>
    <w:p w14:paraId="2E592A90"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Liaise, under the general supervision of the Director, with the operators of other seismic networks in the region and contribute data to those operators as requested</w:t>
      </w:r>
    </w:p>
    <w:p w14:paraId="2DC2981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The holder of the post may be required to act as deputy to the Director in the latter's absence from Montserrat or otherwise as delegated by the Director.</w:t>
      </w:r>
      <w:r w:rsidRPr="0005632C">
        <w:rPr>
          <w:rFonts w:eastAsiaTheme="minorHAnsi"/>
          <w:kern w:val="2"/>
          <w:sz w:val="20"/>
          <w:szCs w:val="20"/>
          <w:lang w:eastAsia="en-US" w:bidi="ar-SA"/>
          <w14:ligatures w14:val="standardContextual"/>
        </w:rPr>
        <w:tab/>
      </w:r>
    </w:p>
    <w:p w14:paraId="1D51E35B"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Supervise local technical staff employed in the seismology section of the MVO. Other duties, as assigned.</w:t>
      </w:r>
    </w:p>
    <w:p w14:paraId="698BDF9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60D9346"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Qualifications and Experience</w:t>
      </w:r>
      <w:r w:rsidRPr="0005632C">
        <w:rPr>
          <w:rFonts w:eastAsiaTheme="minorHAnsi" w:cstheme="minorBidi"/>
          <w:b/>
          <w:bCs/>
          <w:kern w:val="2"/>
          <w:sz w:val="20"/>
          <w:szCs w:val="20"/>
          <w:lang w:eastAsia="en-US" w:bidi="ar-SA"/>
          <w14:ligatures w14:val="standardContextual"/>
        </w:rPr>
        <w:tab/>
      </w:r>
    </w:p>
    <w:p w14:paraId="41D7C217"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p>
    <w:p w14:paraId="0D3DC825"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PhD in seismology and/or relevant practical experience at a volcano observatory.</w:t>
      </w:r>
    </w:p>
    <w:p w14:paraId="1633FA7A"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31CD549" w14:textId="77777777" w:rsidR="0005632C" w:rsidRPr="0005632C" w:rsidRDefault="0005632C" w:rsidP="00547961">
      <w:pPr>
        <w:numPr>
          <w:ilvl w:val="0"/>
          <w:numId w:val="9"/>
        </w:numPr>
        <w:suppressAutoHyphens w:val="0"/>
        <w:autoSpaceDN/>
        <w:spacing w:after="160" w:line="259" w:lineRule="auto"/>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Experience of the Montserrat eruption would be advantageous.</w:t>
      </w:r>
    </w:p>
    <w:p w14:paraId="642F4FD9" w14:textId="77777777" w:rsidR="0005632C" w:rsidRPr="0005632C" w:rsidRDefault="0005632C" w:rsidP="00547961">
      <w:pPr>
        <w:numPr>
          <w:ilvl w:val="0"/>
          <w:numId w:val="9"/>
        </w:numPr>
        <w:suppressAutoHyphens w:val="0"/>
        <w:autoSpaceDN/>
        <w:spacing w:after="160" w:line="259" w:lineRule="auto"/>
        <w:jc w:val="both"/>
        <w:textAlignment w:val="auto"/>
        <w:rPr>
          <w:rFonts w:eastAsiaTheme="minorHAns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Experience in the application of seismic and other techniques for monitoring active volcanoes</w:t>
      </w:r>
    </w:p>
    <w:p w14:paraId="06171B1E" w14:textId="77777777" w:rsidR="0005632C" w:rsidRPr="0005632C" w:rsidRDefault="0005632C" w:rsidP="00547961">
      <w:pPr>
        <w:numPr>
          <w:ilvl w:val="0"/>
          <w:numId w:val="9"/>
        </w:numPr>
        <w:suppressAutoHyphens w:val="0"/>
        <w:autoSpaceDN/>
        <w:spacing w:after="160" w:line="259" w:lineRule="auto"/>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 xml:space="preserve">Experience with Python, Earthworm, </w:t>
      </w:r>
      <w:proofErr w:type="spellStart"/>
      <w:r w:rsidRPr="0005632C">
        <w:rPr>
          <w:rFonts w:eastAsiaTheme="minorHAnsi" w:cstheme="minorBidi"/>
          <w:kern w:val="2"/>
          <w:sz w:val="20"/>
          <w:szCs w:val="20"/>
          <w:lang w:eastAsia="en-US" w:bidi="ar-SA"/>
          <w14:ligatures w14:val="standardContextual"/>
        </w:rPr>
        <w:t>Seisan</w:t>
      </w:r>
      <w:proofErr w:type="spellEnd"/>
      <w:r w:rsidRPr="0005632C">
        <w:rPr>
          <w:rFonts w:eastAsiaTheme="minorHAnsi" w:cstheme="minorBidi"/>
          <w:kern w:val="2"/>
          <w:sz w:val="20"/>
          <w:szCs w:val="20"/>
          <w:lang w:eastAsia="en-US" w:bidi="ar-SA"/>
          <w14:ligatures w14:val="standardContextual"/>
        </w:rPr>
        <w:t xml:space="preserve">, </w:t>
      </w:r>
      <w:proofErr w:type="spellStart"/>
      <w:r w:rsidRPr="0005632C">
        <w:rPr>
          <w:rFonts w:eastAsiaTheme="minorHAnsi" w:cstheme="minorBidi"/>
          <w:kern w:val="2"/>
          <w:sz w:val="20"/>
          <w:szCs w:val="20"/>
          <w:lang w:eastAsia="en-US" w:bidi="ar-SA"/>
          <w14:ligatures w14:val="standardContextual"/>
        </w:rPr>
        <w:t>Seiscomp</w:t>
      </w:r>
      <w:proofErr w:type="spellEnd"/>
      <w:r w:rsidRPr="0005632C">
        <w:rPr>
          <w:rFonts w:eastAsiaTheme="minorHAnsi" w:cstheme="minorBidi"/>
          <w:kern w:val="2"/>
          <w:sz w:val="20"/>
          <w:szCs w:val="20"/>
          <w:lang w:eastAsia="en-US" w:bidi="ar-SA"/>
          <w14:ligatures w14:val="standardContextual"/>
        </w:rPr>
        <w:t>, Seed and programming in Python, C and C++</w:t>
      </w:r>
    </w:p>
    <w:p w14:paraId="3F77F4DD"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77F98724"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Person Specification</w:t>
      </w:r>
    </w:p>
    <w:p w14:paraId="3AC26D82"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p>
    <w:p w14:paraId="4FEFF0C3"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Integrity good communication and interpersonal skills. good command of both oral and written English is essential</w:t>
      </w:r>
    </w:p>
    <w:p w14:paraId="42F44F31" w14:textId="77777777" w:rsidR="0005632C" w:rsidRPr="0005632C" w:rsidRDefault="0005632C" w:rsidP="00547961">
      <w:pPr>
        <w:numPr>
          <w:ilvl w:val="0"/>
          <w:numId w:val="8"/>
        </w:numPr>
        <w:suppressAutoHyphens w:val="0"/>
        <w:autoSpaceDN/>
        <w:spacing w:after="160" w:line="259" w:lineRule="auto"/>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Be able to communicate science to non-scientists, with diplomacy and sensitivity, across the entire social spectrum and to government officials</w:t>
      </w:r>
    </w:p>
    <w:p w14:paraId="318EE949" w14:textId="77777777" w:rsidR="0005632C" w:rsidRPr="0005632C" w:rsidRDefault="0005632C" w:rsidP="00547961">
      <w:pPr>
        <w:numPr>
          <w:ilvl w:val="0"/>
          <w:numId w:val="8"/>
        </w:numPr>
        <w:suppressAutoHyphens w:val="0"/>
        <w:autoSpaceDN/>
        <w:spacing w:after="160" w:line="259" w:lineRule="auto"/>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 xml:space="preserve">Have demonstrated presentation </w:t>
      </w:r>
      <w:proofErr w:type="gramStart"/>
      <w:r w:rsidRPr="0005632C">
        <w:rPr>
          <w:rFonts w:eastAsiaTheme="minorHAnsi" w:cstheme="minorBidi"/>
          <w:kern w:val="2"/>
          <w:sz w:val="20"/>
          <w:szCs w:val="20"/>
          <w:lang w:eastAsia="en-US" w:bidi="ar-SA"/>
          <w14:ligatures w14:val="standardContextual"/>
        </w:rPr>
        <w:t>and  communication</w:t>
      </w:r>
      <w:proofErr w:type="gramEnd"/>
      <w:r w:rsidRPr="0005632C">
        <w:rPr>
          <w:rFonts w:eastAsiaTheme="minorHAnsi" w:cstheme="minorBidi"/>
          <w:kern w:val="2"/>
          <w:sz w:val="20"/>
          <w:szCs w:val="20"/>
          <w:lang w:eastAsia="en-US" w:bidi="ar-SA"/>
          <w14:ligatures w14:val="standardContextual"/>
        </w:rPr>
        <w:t xml:space="preserve"> skills, and be particularly adept in conveying complex ideas to a range of audiences</w:t>
      </w:r>
    </w:p>
    <w:p w14:paraId="5298713B" w14:textId="77777777" w:rsidR="0005632C" w:rsidRPr="0005632C" w:rsidRDefault="0005632C" w:rsidP="00547961">
      <w:pPr>
        <w:numPr>
          <w:ilvl w:val="0"/>
          <w:numId w:val="8"/>
        </w:numPr>
        <w:suppressAutoHyphens w:val="0"/>
        <w:autoSpaceDN/>
        <w:spacing w:after="160" w:line="259" w:lineRule="auto"/>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Be in possession of valid driver's permit, or willing to acquire one rapidly</w:t>
      </w:r>
    </w:p>
    <w:bookmarkEnd w:id="64"/>
    <w:p w14:paraId="3D3CCADC" w14:textId="77777777" w:rsidR="0005632C" w:rsidRPr="0005632C" w:rsidRDefault="0005632C" w:rsidP="00547961">
      <w:pPr>
        <w:suppressAutoHyphens w:val="0"/>
        <w:autoSpaceDN/>
        <w:spacing w:after="160" w:line="259" w:lineRule="auto"/>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br w:type="page"/>
      </w:r>
    </w:p>
    <w:p w14:paraId="603F3F60" w14:textId="77777777" w:rsidR="0005632C" w:rsidRPr="0005632C" w:rsidRDefault="0005632C" w:rsidP="00547961">
      <w:pPr>
        <w:suppressAutoHyphens w:val="0"/>
        <w:autoSpaceDN/>
        <w:jc w:val="both"/>
        <w:textAlignment w:val="auto"/>
        <w:rPr>
          <w:rFonts w:eastAsiaTheme="minorHAnsi" w:cstheme="minorBidi"/>
          <w:b/>
          <w:bCs/>
          <w:kern w:val="2"/>
          <w:sz w:val="22"/>
          <w:szCs w:val="22"/>
          <w:lang w:eastAsia="en-US" w:bidi="ar-SA"/>
          <w14:ligatures w14:val="standardContextual"/>
        </w:rPr>
      </w:pPr>
      <w:bookmarkStart w:id="65" w:name="_Hlk137469891"/>
      <w:r w:rsidRPr="0005632C">
        <w:rPr>
          <w:rFonts w:eastAsiaTheme="minorHAnsi" w:cstheme="minorBidi"/>
          <w:b/>
          <w:bCs/>
          <w:kern w:val="2"/>
          <w:sz w:val="28"/>
          <w:szCs w:val="28"/>
          <w:lang w:eastAsia="en-US" w:bidi="ar-SA"/>
          <w14:ligatures w14:val="standardContextual"/>
        </w:rPr>
        <w:lastRenderedPageBreak/>
        <w:t xml:space="preserve">Draft Role Specification: Volcanologist –Dome Volume &amp; Geology </w:t>
      </w:r>
    </w:p>
    <w:bookmarkEnd w:id="65"/>
    <w:p w14:paraId="756F1D7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2CA4508"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Monitoring dome volume and investigating geologic deposits and reporting the findings in a timely manner to the Director of the MVO.</w:t>
      </w:r>
    </w:p>
    <w:p w14:paraId="64C725D6" w14:textId="77777777" w:rsidR="0005632C" w:rsidRPr="0005632C" w:rsidRDefault="0005632C" w:rsidP="00547961">
      <w:pPr>
        <w:suppressAutoHyphens w:val="0"/>
        <w:autoSpaceDN/>
        <w:ind w:left="720"/>
        <w:jc w:val="both"/>
        <w:textAlignment w:val="auto"/>
        <w:rPr>
          <w:rFonts w:eastAsiaTheme="minorHAnsi" w:cstheme="minorBidi"/>
          <w:kern w:val="2"/>
          <w:sz w:val="20"/>
          <w:szCs w:val="20"/>
          <w:lang w:eastAsia="en-US" w:bidi="ar-SA"/>
          <w14:ligatures w14:val="standardContextual"/>
        </w:rPr>
      </w:pPr>
    </w:p>
    <w:p w14:paraId="47036C1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Job Outline</w:t>
      </w:r>
      <w:r w:rsidRPr="0005632C">
        <w:rPr>
          <w:rFonts w:eastAsiaTheme="minorHAnsi" w:cstheme="minorBidi"/>
          <w:kern w:val="2"/>
          <w:sz w:val="20"/>
          <w:szCs w:val="20"/>
          <w:lang w:eastAsia="en-US" w:bidi="ar-SA"/>
          <w14:ligatures w14:val="standardContextual"/>
        </w:rPr>
        <w:tab/>
      </w:r>
    </w:p>
    <w:p w14:paraId="6956970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9ECDE3B"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Dome and deposit surveying and deposit mapping and sampling.</w:t>
      </w:r>
    </w:p>
    <w:p w14:paraId="4F164C7B"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Special responsibility will be for maintenance and development of the dome volume monitoring programme towards the long-term goal of routine processing of dome volumes and creation of deposit maps.</w:t>
      </w:r>
    </w:p>
    <w:p w14:paraId="2580FCB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The position holder will be responsible for surveying the active lava dome to monitor changes in volume and rates of extrusion</w:t>
      </w:r>
    </w:p>
    <w:p w14:paraId="606C3094"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Undertake volcanological work of a more general nature as a contribution to the MVO's overall monitoring programme.</w:t>
      </w:r>
    </w:p>
    <w:p w14:paraId="319082C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The position holder may be required to act as deputy to the Director in the latter's absence from Montserrat or otherwise as delegated by the Director</w:t>
      </w:r>
    </w:p>
    <w:p w14:paraId="0FF593B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Assist in other MVO research, monitoring and outreach activities</w:t>
      </w:r>
    </w:p>
    <w:p w14:paraId="5B308648"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w:t>
      </w:r>
    </w:p>
    <w:p w14:paraId="6F9C57D6"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w:t>
      </w:r>
    </w:p>
    <w:p w14:paraId="5BE2AB38"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Qualifications and Experience</w:t>
      </w:r>
      <w:r w:rsidRPr="0005632C">
        <w:rPr>
          <w:rFonts w:eastAsiaTheme="minorHAnsi" w:cstheme="minorBidi"/>
          <w:b/>
          <w:bCs/>
          <w:kern w:val="2"/>
          <w:sz w:val="20"/>
          <w:szCs w:val="20"/>
          <w:lang w:eastAsia="en-US" w:bidi="ar-SA"/>
          <w14:ligatures w14:val="standardContextual"/>
        </w:rPr>
        <w:tab/>
      </w:r>
    </w:p>
    <w:p w14:paraId="21CF7490"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p>
    <w:p w14:paraId="2EB77D66"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PhD in a volcanology subject</w:t>
      </w:r>
    </w:p>
    <w:p w14:paraId="505277AA"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06C584C9" w14:textId="77777777" w:rsidR="0005632C" w:rsidRPr="0005632C" w:rsidRDefault="0005632C" w:rsidP="00547961">
      <w:pPr>
        <w:numPr>
          <w:ilvl w:val="0"/>
          <w:numId w:val="10"/>
        </w:numPr>
        <w:suppressAutoHyphens w:val="0"/>
        <w:autoSpaceDN/>
        <w:spacing w:after="160" w:line="259" w:lineRule="auto"/>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Knowledge of lava dome volume monitoring Residential experience at a volcano observatory would be advantageous.</w:t>
      </w:r>
    </w:p>
    <w:p w14:paraId="6283C632" w14:textId="77777777" w:rsidR="0005632C" w:rsidRPr="0005632C" w:rsidRDefault="0005632C" w:rsidP="00547961">
      <w:pPr>
        <w:numPr>
          <w:ilvl w:val="0"/>
          <w:numId w:val="10"/>
        </w:numPr>
        <w:suppressAutoHyphens w:val="0"/>
        <w:autoSpaceDN/>
        <w:spacing w:after="160" w:line="259" w:lineRule="auto"/>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Knowledge of computer programming and other aspects of volcano monitoring would be highly beneficial.</w:t>
      </w:r>
    </w:p>
    <w:p w14:paraId="74574853"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37E8206"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Person Specification</w:t>
      </w:r>
      <w:r w:rsidRPr="0005632C">
        <w:rPr>
          <w:rFonts w:eastAsiaTheme="minorHAnsi" w:cstheme="minorBidi"/>
          <w:b/>
          <w:bCs/>
          <w:kern w:val="2"/>
          <w:sz w:val="20"/>
          <w:szCs w:val="20"/>
          <w:lang w:eastAsia="en-US" w:bidi="ar-SA"/>
          <w14:ligatures w14:val="standardContextual"/>
        </w:rPr>
        <w:tab/>
      </w:r>
    </w:p>
    <w:p w14:paraId="374F1358"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FA5F7C6"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Ability to work in a team good communication and interpersonal skills. A good command of both oral and written English </w:t>
      </w:r>
    </w:p>
    <w:p w14:paraId="4D1F5AD8"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Demonstrate the ability or potential for excellence in teaching and research </w:t>
      </w:r>
    </w:p>
    <w:p w14:paraId="46ECEA4F"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Be creative and innovative</w:t>
      </w:r>
    </w:p>
    <w:p w14:paraId="09E5AA60"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asciiTheme="minorHAnsi" w:eastAsiaTheme="minorHAnsi" w:hAnsiTheme="minorHAnsi" w:cstheme="minorBid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Flexible, motivated, amicable, innovative, creative, organized, detail-oriented</w:t>
      </w:r>
    </w:p>
    <w:p w14:paraId="4AC5D7E7" w14:textId="77777777" w:rsidR="0005632C" w:rsidRPr="0005632C" w:rsidRDefault="0005632C" w:rsidP="00547961">
      <w:pPr>
        <w:suppressAutoHyphens w:val="0"/>
        <w:autoSpaceDN/>
        <w:ind w:left="720"/>
        <w:jc w:val="both"/>
        <w:textAlignment w:val="auto"/>
        <w:rPr>
          <w:rFonts w:eastAsiaTheme="minorHAnsi" w:cstheme="minorBidi"/>
          <w:kern w:val="2"/>
          <w:sz w:val="20"/>
          <w:szCs w:val="20"/>
          <w:lang w:eastAsia="en-US" w:bidi="ar-SA"/>
          <w14:ligatures w14:val="standardContextual"/>
        </w:rPr>
      </w:pPr>
    </w:p>
    <w:p w14:paraId="22F88725"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3656232"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374E424"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66119F6"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162DC6E4"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7533C81B"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E90A540"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E206263"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B6B5D82"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10EF33A6"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39D1EAD"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7DAEB59A"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279BE39"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03834C21"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F0C4309"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12E70F56" w14:textId="77777777" w:rsidR="0005632C" w:rsidRPr="0005632C" w:rsidRDefault="0005632C" w:rsidP="00547961">
      <w:pPr>
        <w:suppressAutoHyphens w:val="0"/>
        <w:autoSpaceDN/>
        <w:jc w:val="both"/>
        <w:textAlignment w:val="auto"/>
        <w:rPr>
          <w:rFonts w:eastAsiaTheme="minorHAnsi" w:cstheme="minorBidi"/>
          <w:b/>
          <w:bCs/>
          <w:kern w:val="2"/>
          <w:sz w:val="22"/>
          <w:szCs w:val="22"/>
          <w:lang w:eastAsia="en-US" w:bidi="ar-SA"/>
          <w14:ligatures w14:val="standardContextual"/>
        </w:rPr>
      </w:pPr>
      <w:bookmarkStart w:id="66" w:name="_Hlk137474506"/>
      <w:bookmarkStart w:id="67" w:name="_Hlk137470579"/>
      <w:r w:rsidRPr="0005632C">
        <w:rPr>
          <w:rFonts w:eastAsiaTheme="minorHAnsi" w:cstheme="minorBidi"/>
          <w:b/>
          <w:bCs/>
          <w:kern w:val="2"/>
          <w:sz w:val="28"/>
          <w:szCs w:val="28"/>
          <w:lang w:eastAsia="en-US" w:bidi="ar-SA"/>
          <w14:ligatures w14:val="standardContextual"/>
        </w:rPr>
        <w:t>Draft Role Specification: Volcanologist - Gas Monitoring</w:t>
      </w:r>
    </w:p>
    <w:bookmarkEnd w:id="66"/>
    <w:bookmarkEnd w:id="67"/>
    <w:p w14:paraId="45440C5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E9A44FD"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 xml:space="preserve">Measurement of volcanic gas fluxes and compositions using spectroscopic techniques as well as </w:t>
      </w:r>
      <w:proofErr w:type="spellStart"/>
      <w:r w:rsidRPr="0005632C">
        <w:rPr>
          <w:rFonts w:eastAsiaTheme="minorHAnsi" w:cstheme="minorBidi"/>
          <w:kern w:val="2"/>
          <w:sz w:val="20"/>
          <w:szCs w:val="20"/>
          <w:lang w:eastAsia="en-US" w:bidi="ar-SA"/>
          <w14:ligatures w14:val="standardContextual"/>
        </w:rPr>
        <w:t>multigas</w:t>
      </w:r>
      <w:proofErr w:type="spellEnd"/>
      <w:r w:rsidRPr="0005632C">
        <w:rPr>
          <w:rFonts w:eastAsiaTheme="minorHAnsi" w:cstheme="minorBidi"/>
          <w:kern w:val="2"/>
          <w:sz w:val="20"/>
          <w:szCs w:val="20"/>
          <w:lang w:eastAsia="en-US" w:bidi="ar-SA"/>
          <w14:ligatures w14:val="standardContextual"/>
        </w:rPr>
        <w:t xml:space="preserve"> </w:t>
      </w:r>
      <w:proofErr w:type="gramStart"/>
      <w:r w:rsidRPr="0005632C">
        <w:rPr>
          <w:rFonts w:eastAsiaTheme="minorHAnsi" w:cstheme="minorBidi"/>
          <w:kern w:val="2"/>
          <w:sz w:val="20"/>
          <w:szCs w:val="20"/>
          <w:lang w:eastAsia="en-US" w:bidi="ar-SA"/>
          <w14:ligatures w14:val="standardContextual"/>
        </w:rPr>
        <w:t>or  appropriate</w:t>
      </w:r>
      <w:proofErr w:type="gramEnd"/>
      <w:r w:rsidRPr="0005632C">
        <w:rPr>
          <w:rFonts w:eastAsiaTheme="minorHAnsi" w:cstheme="minorBidi"/>
          <w:kern w:val="2"/>
          <w:sz w:val="20"/>
          <w:szCs w:val="20"/>
          <w:lang w:eastAsia="en-US" w:bidi="ar-SA"/>
          <w14:ligatures w14:val="standardContextual"/>
        </w:rPr>
        <w:t xml:space="preserve"> techniques. Maintaining the MVO observatory's gas monitoring programme and for its continued development, including training of local staff.</w:t>
      </w:r>
    </w:p>
    <w:p w14:paraId="5F558084"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E30234A"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Job Outline</w:t>
      </w:r>
    </w:p>
    <w:p w14:paraId="47C6B7D5"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 xml:space="preserve"> </w:t>
      </w:r>
    </w:p>
    <w:p w14:paraId="2D873A3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Special responsibility will be for the further automation of gas data collection with a view to continuous, real-time, gas monitoring.</w:t>
      </w:r>
    </w:p>
    <w:p w14:paraId="37D1805D"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Further special projects will include the investigation and development of MVO capabilities in remote sensing of volcano gases and other non- deformation areas of remote volcano monitoring.</w:t>
      </w:r>
    </w:p>
    <w:p w14:paraId="7B363996"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Undertake volcanological work of a more general nature, as a contribution to the MVO's overall monitoring programme.</w:t>
      </w:r>
    </w:p>
    <w:p w14:paraId="6A4C2C78"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Collaborate with external research organisations involved in gas monitoring.</w:t>
      </w:r>
    </w:p>
    <w:p w14:paraId="0752F6E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The holder of the post may be required to act as deputy to the Director in the latter's absence from Montserrat or otherwise as delegated by the Director.</w:t>
      </w:r>
    </w:p>
    <w:p w14:paraId="14D6A056"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Assist in other MVO research, monitoring and outreach activities.</w:t>
      </w:r>
    </w:p>
    <w:p w14:paraId="08D1C15D" w14:textId="77777777" w:rsidR="0005632C" w:rsidRPr="0005632C" w:rsidRDefault="0005632C" w:rsidP="00547961">
      <w:pPr>
        <w:suppressAutoHyphens w:val="0"/>
        <w:autoSpaceDN/>
        <w:ind w:left="720"/>
        <w:jc w:val="both"/>
        <w:textAlignment w:val="auto"/>
        <w:rPr>
          <w:rFonts w:eastAsiaTheme="minorHAnsi" w:cstheme="minorBidi"/>
          <w:kern w:val="2"/>
          <w:sz w:val="20"/>
          <w:szCs w:val="20"/>
          <w:lang w:eastAsia="en-US" w:bidi="ar-SA"/>
          <w14:ligatures w14:val="standardContextual"/>
        </w:rPr>
      </w:pPr>
    </w:p>
    <w:p w14:paraId="71F3B026"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Qualifications and Experience</w:t>
      </w:r>
    </w:p>
    <w:p w14:paraId="2CB997D1"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p>
    <w:p w14:paraId="67020A0F"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PhD in a volcanological subject with relevant experience of volcano gas monitoring using remote sensing techniques.</w:t>
      </w:r>
    </w:p>
    <w:p w14:paraId="5448D92F"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09C0C3F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Knowledge of remote sensing applications, petrography-mineralogy and other aspects of volcano monitoring would also be highly beneficial.</w:t>
      </w:r>
    </w:p>
    <w:p w14:paraId="432A465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Experience of the Montserrat eruption would be advantageous.</w:t>
      </w:r>
    </w:p>
    <w:p w14:paraId="47D9B4F3"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Carry out the duties of Volcanologist and Gas Monitoring Scientist at the MVO. </w:t>
      </w:r>
    </w:p>
    <w:p w14:paraId="05FFA858" w14:textId="77777777" w:rsidR="0005632C" w:rsidRPr="0005632C" w:rsidRDefault="0005632C" w:rsidP="00547961">
      <w:pPr>
        <w:suppressAutoHyphens w:val="0"/>
        <w:autoSpaceDN/>
        <w:ind w:left="720"/>
        <w:jc w:val="both"/>
        <w:textAlignment w:val="auto"/>
        <w:rPr>
          <w:rFonts w:eastAsiaTheme="minorHAnsi" w:cstheme="minorBidi"/>
          <w:kern w:val="2"/>
          <w:sz w:val="20"/>
          <w:szCs w:val="20"/>
          <w:lang w:eastAsia="en-US" w:bidi="ar-SA"/>
          <w14:ligatures w14:val="standardContextual"/>
        </w:rPr>
      </w:pPr>
    </w:p>
    <w:p w14:paraId="3BE9F82F"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Person Specification</w:t>
      </w:r>
    </w:p>
    <w:p w14:paraId="19E2F01A"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 xml:space="preserve"> </w:t>
      </w:r>
      <w:r w:rsidRPr="0005632C">
        <w:rPr>
          <w:rFonts w:eastAsiaTheme="minorHAnsi" w:cstheme="minorBidi"/>
          <w:kern w:val="2"/>
          <w:sz w:val="20"/>
          <w:szCs w:val="20"/>
          <w:lang w:eastAsia="en-US" w:bidi="ar-SA"/>
          <w14:ligatures w14:val="standardContextual"/>
        </w:rPr>
        <w:tab/>
      </w:r>
    </w:p>
    <w:p w14:paraId="3221E4CC"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Ability to work in a team good communication and interpersonal skills. good command of both oral and written English is essential.</w:t>
      </w:r>
    </w:p>
    <w:p w14:paraId="5953274C"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Be creative and innovative</w:t>
      </w:r>
    </w:p>
    <w:p w14:paraId="6617697F"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Be student centred</w:t>
      </w:r>
    </w:p>
    <w:p w14:paraId="2B3713A4" w14:textId="77777777" w:rsidR="0005632C" w:rsidRPr="0005632C" w:rsidRDefault="0005632C" w:rsidP="00547961">
      <w:pPr>
        <w:suppressAutoHyphens w:val="0"/>
        <w:autoSpaceDN/>
        <w:spacing w:after="80" w:line="259" w:lineRule="auto"/>
        <w:ind w:left="714"/>
        <w:jc w:val="both"/>
        <w:textAlignment w:val="auto"/>
        <w:rPr>
          <w:rFonts w:asciiTheme="minorHAnsi" w:eastAsiaTheme="minorHAnsi" w:hAnsiTheme="minorHAnsi" w:cstheme="minorBidi"/>
          <w:kern w:val="2"/>
          <w:sz w:val="20"/>
          <w:szCs w:val="20"/>
          <w:lang w:eastAsia="en-US" w:bidi="ar-SA"/>
          <w14:ligatures w14:val="standardContextual"/>
        </w:rPr>
      </w:pPr>
    </w:p>
    <w:p w14:paraId="7AF940A2"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73180AF"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122A0E6"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88383E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2868016C"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90B512B"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0235BCA9"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293514C"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8A2A96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2349A844"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BC8F5FE"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7920171"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74E22AB"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1B94D310"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771D79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9DBCCF9" w14:textId="77777777" w:rsidR="0005632C" w:rsidRPr="0005632C" w:rsidRDefault="0005632C" w:rsidP="00547961">
      <w:pPr>
        <w:suppressAutoHyphens w:val="0"/>
        <w:autoSpaceDN/>
        <w:jc w:val="both"/>
        <w:textAlignment w:val="auto"/>
        <w:rPr>
          <w:rFonts w:eastAsiaTheme="minorHAnsi" w:cstheme="minorBidi"/>
          <w:b/>
          <w:bCs/>
          <w:kern w:val="2"/>
          <w:sz w:val="22"/>
          <w:szCs w:val="22"/>
          <w:lang w:eastAsia="en-US" w:bidi="ar-SA"/>
          <w14:ligatures w14:val="standardContextual"/>
        </w:rPr>
      </w:pPr>
      <w:bookmarkStart w:id="68" w:name="_Hlk137471846"/>
      <w:r w:rsidRPr="0005632C">
        <w:rPr>
          <w:rFonts w:eastAsiaTheme="minorHAnsi" w:cstheme="minorBidi"/>
          <w:b/>
          <w:bCs/>
          <w:kern w:val="2"/>
          <w:sz w:val="28"/>
          <w:szCs w:val="28"/>
          <w:lang w:eastAsia="en-US" w:bidi="ar-SA"/>
          <w14:ligatures w14:val="standardContextual"/>
        </w:rPr>
        <w:t>Draft Role Specification: Volcanologist – Ground Deformation</w:t>
      </w:r>
    </w:p>
    <w:bookmarkEnd w:id="68"/>
    <w:p w14:paraId="40533C1B"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435B4DE"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Monitor the deformation of the flanks of the volcano using a variety of methods including Global Positioning System (GPS), Electronic Distance Measurement (EDM</w:t>
      </w:r>
      <w:proofErr w:type="gramStart"/>
      <w:r w:rsidRPr="0005632C">
        <w:rPr>
          <w:rFonts w:eastAsiaTheme="minorHAnsi" w:cstheme="minorBidi"/>
          <w:kern w:val="2"/>
          <w:sz w:val="20"/>
          <w:szCs w:val="20"/>
          <w:lang w:eastAsia="en-US" w:bidi="ar-SA"/>
          <w14:ligatures w14:val="standardContextual"/>
        </w:rPr>
        <w:t>) ,</w:t>
      </w:r>
      <w:proofErr w:type="gramEnd"/>
      <w:r w:rsidRPr="0005632C">
        <w:rPr>
          <w:rFonts w:eastAsiaTheme="minorHAnsi" w:cstheme="minorBidi"/>
          <w:kern w:val="2"/>
          <w:sz w:val="20"/>
          <w:szCs w:val="20"/>
          <w:lang w:eastAsia="en-US" w:bidi="ar-SA"/>
          <w14:ligatures w14:val="standardContextual"/>
        </w:rPr>
        <w:t xml:space="preserve"> tilt, and other techniques</w:t>
      </w:r>
    </w:p>
    <w:p w14:paraId="2B68996B"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6D25F82"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Job Outline</w:t>
      </w:r>
      <w:r w:rsidRPr="0005632C">
        <w:rPr>
          <w:rFonts w:eastAsiaTheme="minorHAnsi" w:cstheme="minorBidi"/>
          <w:b/>
          <w:bCs/>
          <w:kern w:val="2"/>
          <w:sz w:val="20"/>
          <w:szCs w:val="20"/>
          <w:lang w:eastAsia="en-US" w:bidi="ar-SA"/>
          <w14:ligatures w14:val="standardContextual"/>
        </w:rPr>
        <w:tab/>
      </w:r>
    </w:p>
    <w:p w14:paraId="2FA6DC90"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p>
    <w:p w14:paraId="2F684E1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Special responsibility will be for maintenance and development of the GPS monitoring programme in conjunction with collaborating organisations, towards the long-term goal of routine downloading and processing of multiple, permanent continuous GPS stations.</w:t>
      </w:r>
    </w:p>
    <w:p w14:paraId="4F8890A9"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Further special projects will include assessment of long-term requirements for deformation monitoring at the MVO (including borehole strain meters etc) and assistance with storage and archiving of deformation and volcanological data. </w:t>
      </w:r>
    </w:p>
    <w:p w14:paraId="45228819"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Undertake volcanological work of a more general nature, as a contribution to the MVO's overall monitoring programme.</w:t>
      </w:r>
    </w:p>
    <w:p w14:paraId="58CC05B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Assist in other MVO research, monitoring and outreach activities.</w:t>
      </w:r>
    </w:p>
    <w:p w14:paraId="26042722"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Act as deputy to the Director in the latter's absence from Montserrat or otherwise as delegated by the Director.</w:t>
      </w:r>
    </w:p>
    <w:p w14:paraId="085DFB2D" w14:textId="77777777" w:rsidR="0005632C" w:rsidRPr="0005632C" w:rsidRDefault="0005632C" w:rsidP="00547961">
      <w:pPr>
        <w:suppressAutoHyphens w:val="0"/>
        <w:autoSpaceDN/>
        <w:ind w:left="720"/>
        <w:jc w:val="both"/>
        <w:textAlignment w:val="auto"/>
        <w:rPr>
          <w:rFonts w:eastAsiaTheme="minorHAnsi" w:cstheme="minorBidi"/>
          <w:kern w:val="2"/>
          <w:sz w:val="20"/>
          <w:szCs w:val="20"/>
          <w:lang w:eastAsia="en-US" w:bidi="ar-SA"/>
          <w14:ligatures w14:val="standardContextual"/>
        </w:rPr>
      </w:pPr>
    </w:p>
    <w:p w14:paraId="1879AD30"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Qualifications and Experience</w:t>
      </w:r>
      <w:r w:rsidRPr="0005632C">
        <w:rPr>
          <w:rFonts w:eastAsiaTheme="minorHAnsi" w:cstheme="minorBidi"/>
          <w:b/>
          <w:bCs/>
          <w:kern w:val="2"/>
          <w:sz w:val="20"/>
          <w:szCs w:val="20"/>
          <w:lang w:eastAsia="en-US" w:bidi="ar-SA"/>
          <w14:ligatures w14:val="standardContextual"/>
        </w:rPr>
        <w:tab/>
      </w:r>
    </w:p>
    <w:p w14:paraId="0EF5DAFD"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08DED981"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PhD or equivalent in geology or a related earth science subject, with experience in geodetic measurement techniques, statistical and graphical analysis, computer programming</w:t>
      </w:r>
    </w:p>
    <w:p w14:paraId="684AE92D"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1CE04FD9"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Person Specification</w:t>
      </w:r>
      <w:r w:rsidRPr="0005632C">
        <w:rPr>
          <w:rFonts w:eastAsiaTheme="minorHAnsi" w:cstheme="minorBidi"/>
          <w:kern w:val="2"/>
          <w:sz w:val="20"/>
          <w:szCs w:val="20"/>
          <w:lang w:eastAsia="en-US" w:bidi="ar-SA"/>
          <w14:ligatures w14:val="standardContextual"/>
        </w:rPr>
        <w:tab/>
      </w:r>
    </w:p>
    <w:p w14:paraId="6463EBE8"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85E0656"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Ability to work in a team good communication and interpersonal skills. good command of both oral and written English is essential.</w:t>
      </w:r>
    </w:p>
    <w:p w14:paraId="7A25F006"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Demonstrate the ability or potential for excellence in teaching and research</w:t>
      </w:r>
    </w:p>
    <w:p w14:paraId="1C760DC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asciiTheme="minorHAnsi" w:eastAsiaTheme="minorHAnsi" w:hAnsiTheme="minorHAnsi" w:cstheme="minorBid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Be creative and innovative</w:t>
      </w:r>
    </w:p>
    <w:p w14:paraId="77FAEE25" w14:textId="77777777" w:rsidR="0005632C" w:rsidRPr="0005632C" w:rsidRDefault="0005632C" w:rsidP="00547961">
      <w:pPr>
        <w:suppressAutoHyphens w:val="0"/>
        <w:autoSpaceDN/>
        <w:ind w:left="720"/>
        <w:jc w:val="both"/>
        <w:textAlignment w:val="auto"/>
        <w:rPr>
          <w:rFonts w:eastAsiaTheme="minorHAnsi" w:cstheme="minorBidi"/>
          <w:kern w:val="2"/>
          <w:sz w:val="20"/>
          <w:szCs w:val="20"/>
          <w:lang w:eastAsia="en-US" w:bidi="ar-SA"/>
          <w14:ligatures w14:val="standardContextual"/>
        </w:rPr>
      </w:pPr>
    </w:p>
    <w:p w14:paraId="708EE864"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35763459"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12C30317"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E5A4B24"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9019059" w14:textId="77777777" w:rsidR="0005632C" w:rsidRPr="0005632C" w:rsidRDefault="0005632C" w:rsidP="00547961">
      <w:pPr>
        <w:suppressAutoHyphens w:val="0"/>
        <w:autoSpaceDN/>
        <w:spacing w:after="160" w:line="259" w:lineRule="auto"/>
        <w:jc w:val="both"/>
        <w:textAlignment w:val="auto"/>
        <w:rPr>
          <w:rFonts w:eastAsiaTheme="minorHAnsi" w:cstheme="minorBidi"/>
          <w:kern w:val="2"/>
          <w:sz w:val="20"/>
          <w:szCs w:val="20"/>
          <w:lang w:eastAsia="en-US" w:bidi="ar-SA"/>
          <w14:ligatures w14:val="standardContextual"/>
        </w:rPr>
      </w:pPr>
      <w:r w:rsidRPr="0005632C">
        <w:rPr>
          <w:rFonts w:asciiTheme="minorHAnsi" w:eastAsiaTheme="minorHAnsi" w:hAnsiTheme="minorHAnsi" w:cstheme="minorBidi"/>
          <w:kern w:val="2"/>
          <w:sz w:val="20"/>
          <w:szCs w:val="20"/>
          <w:lang w:eastAsia="en-US" w:bidi="ar-SA"/>
          <w14:ligatures w14:val="standardContextual"/>
        </w:rPr>
        <w:br w:type="page"/>
      </w:r>
    </w:p>
    <w:p w14:paraId="5C0B923A" w14:textId="77777777" w:rsidR="0005632C" w:rsidRPr="0005632C" w:rsidRDefault="0005632C" w:rsidP="00547961">
      <w:pPr>
        <w:suppressAutoHyphens w:val="0"/>
        <w:autoSpaceDN/>
        <w:jc w:val="both"/>
        <w:textAlignment w:val="auto"/>
        <w:rPr>
          <w:rFonts w:eastAsiaTheme="minorHAnsi" w:cstheme="minorBidi"/>
          <w:b/>
          <w:bCs/>
          <w:kern w:val="2"/>
          <w:sz w:val="22"/>
          <w:szCs w:val="22"/>
          <w:lang w:eastAsia="en-US" w:bidi="ar-SA"/>
          <w14:ligatures w14:val="standardContextual"/>
        </w:rPr>
      </w:pPr>
      <w:r w:rsidRPr="0005632C">
        <w:rPr>
          <w:rFonts w:eastAsiaTheme="minorHAnsi" w:cstheme="minorBidi"/>
          <w:b/>
          <w:bCs/>
          <w:kern w:val="2"/>
          <w:sz w:val="28"/>
          <w:szCs w:val="28"/>
          <w:lang w:eastAsia="en-US" w:bidi="ar-SA"/>
          <w14:ligatures w14:val="standardContextual"/>
        </w:rPr>
        <w:lastRenderedPageBreak/>
        <w:t>Draft Role Specification: Volcanologist – Risk Assessment and Postgraduate Course Development</w:t>
      </w:r>
    </w:p>
    <w:p w14:paraId="42F5AA7D"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659A5B12"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Perform quantitative risk assessment and develop postgraduate courses</w:t>
      </w:r>
    </w:p>
    <w:p w14:paraId="6DA49D53"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5F34668C"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bookmarkStart w:id="69" w:name="_Hlk137474623"/>
      <w:r w:rsidRPr="0005632C">
        <w:rPr>
          <w:rFonts w:eastAsiaTheme="minorHAnsi" w:cstheme="minorBidi"/>
          <w:b/>
          <w:bCs/>
          <w:kern w:val="2"/>
          <w:sz w:val="20"/>
          <w:szCs w:val="20"/>
          <w:lang w:eastAsia="en-US" w:bidi="ar-SA"/>
          <w14:ligatures w14:val="standardContextual"/>
        </w:rPr>
        <w:t>Job Outline</w:t>
      </w:r>
      <w:bookmarkEnd w:id="69"/>
      <w:r w:rsidRPr="0005632C">
        <w:rPr>
          <w:rFonts w:eastAsiaTheme="minorHAnsi" w:cstheme="minorBidi"/>
          <w:kern w:val="2"/>
          <w:sz w:val="20"/>
          <w:szCs w:val="20"/>
          <w:lang w:eastAsia="en-US" w:bidi="ar-SA"/>
          <w14:ligatures w14:val="standardContextual"/>
        </w:rPr>
        <w:tab/>
      </w:r>
    </w:p>
    <w:p w14:paraId="784EEA30"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067B31C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Conduct quantitative risk assessments using methodologies developed by the Scientific</w:t>
      </w:r>
    </w:p>
    <w:p w14:paraId="3F310FA2"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Advisory Committee, including Expert Elicitation. This will require close co-operation with SAC members to ensure no duplication of effort.</w:t>
      </w:r>
    </w:p>
    <w:p w14:paraId="5831951D"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Carry out research on methodologies for Quantitative Risk Assessment. These will be developed using data and information from Montserrat and other islands monitored by the Seismic Research Centre, University of the West Indies.</w:t>
      </w:r>
    </w:p>
    <w:p w14:paraId="01325C8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Carry out research on the modelling of volcanic hazards and risks.</w:t>
      </w:r>
    </w:p>
    <w:p w14:paraId="04140BC6"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Develop postgraduate courses in volcano monitoring and/or physical volcanology for delivery in Montserrat</w:t>
      </w:r>
    </w:p>
    <w:p w14:paraId="101459E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Assist in other MVO research, monitoring and outreach activities.</w:t>
      </w:r>
    </w:p>
    <w:p w14:paraId="77CA20B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Act as deputy to the Director in the latter's absence from Montserrat or otherwise as delegated by the Director.</w:t>
      </w:r>
    </w:p>
    <w:p w14:paraId="2055B141" w14:textId="77777777" w:rsidR="0005632C" w:rsidRPr="0005632C" w:rsidRDefault="0005632C" w:rsidP="00547961">
      <w:pPr>
        <w:suppressAutoHyphens w:val="0"/>
        <w:autoSpaceDN/>
        <w:spacing w:after="80" w:line="259" w:lineRule="auto"/>
        <w:ind w:left="714"/>
        <w:jc w:val="both"/>
        <w:textAlignment w:val="auto"/>
        <w:rPr>
          <w:rFonts w:eastAsiaTheme="minorHAnsi"/>
          <w:kern w:val="2"/>
          <w:sz w:val="20"/>
          <w:szCs w:val="20"/>
          <w:lang w:eastAsia="en-US" w:bidi="ar-SA"/>
          <w14:ligatures w14:val="standardContextual"/>
        </w:rPr>
      </w:pPr>
    </w:p>
    <w:p w14:paraId="127DCD14"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Qualifications and Experience</w:t>
      </w:r>
      <w:r w:rsidRPr="0005632C">
        <w:rPr>
          <w:rFonts w:eastAsiaTheme="minorHAnsi" w:cstheme="minorBidi"/>
          <w:b/>
          <w:bCs/>
          <w:kern w:val="2"/>
          <w:sz w:val="20"/>
          <w:szCs w:val="20"/>
          <w:lang w:eastAsia="en-US" w:bidi="ar-SA"/>
          <w14:ligatures w14:val="standardContextual"/>
        </w:rPr>
        <w:tab/>
      </w:r>
    </w:p>
    <w:p w14:paraId="7F313029" w14:textId="77777777" w:rsidR="0005632C" w:rsidRPr="0005632C" w:rsidRDefault="0005632C" w:rsidP="00547961">
      <w:pPr>
        <w:suppressAutoHyphens w:val="0"/>
        <w:autoSpaceDN/>
        <w:jc w:val="both"/>
        <w:textAlignment w:val="auto"/>
        <w:rPr>
          <w:rFonts w:eastAsiaTheme="minorHAnsi" w:cstheme="minorBidi"/>
          <w:b/>
          <w:bCs/>
          <w:kern w:val="2"/>
          <w:sz w:val="20"/>
          <w:szCs w:val="20"/>
          <w:lang w:eastAsia="en-US" w:bidi="ar-SA"/>
          <w14:ligatures w14:val="standardContextual"/>
        </w:rPr>
      </w:pPr>
    </w:p>
    <w:p w14:paraId="1D118211"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kern w:val="2"/>
          <w:sz w:val="20"/>
          <w:szCs w:val="20"/>
          <w:lang w:eastAsia="en-US" w:bidi="ar-SA"/>
          <w14:ligatures w14:val="standardContextual"/>
        </w:rPr>
        <w:t>PhD or equivalent in a volcanological or risk related subject.</w:t>
      </w:r>
    </w:p>
    <w:p w14:paraId="43B792AD"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7482E224"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Candidates should preferably have experience in quantitative risk assessment of hazardous phenomena along with familiarity with the development of training courses.</w:t>
      </w:r>
    </w:p>
    <w:p w14:paraId="5C2A837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Experience in Natural hazard risk assessment, Volcanology and other aspects of volcano monitoring would be highly beneficial.</w:t>
      </w:r>
    </w:p>
    <w:p w14:paraId="6602B7A9"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Residential experience at a volcano observatory would be advantageous.</w:t>
      </w:r>
    </w:p>
    <w:p w14:paraId="114CAE28"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45C1ED40"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r w:rsidRPr="0005632C">
        <w:rPr>
          <w:rFonts w:eastAsiaTheme="minorHAnsi" w:cstheme="minorBidi"/>
          <w:b/>
          <w:bCs/>
          <w:kern w:val="2"/>
          <w:sz w:val="20"/>
          <w:szCs w:val="20"/>
          <w:lang w:eastAsia="en-US" w:bidi="ar-SA"/>
          <w14:ligatures w14:val="standardContextual"/>
        </w:rPr>
        <w:t>Person Specification</w:t>
      </w:r>
      <w:r w:rsidRPr="0005632C">
        <w:rPr>
          <w:rFonts w:eastAsiaTheme="minorHAnsi" w:cstheme="minorBidi"/>
          <w:kern w:val="2"/>
          <w:sz w:val="20"/>
          <w:szCs w:val="20"/>
          <w:lang w:eastAsia="en-US" w:bidi="ar-SA"/>
          <w14:ligatures w14:val="standardContextual"/>
        </w:rPr>
        <w:tab/>
      </w:r>
    </w:p>
    <w:p w14:paraId="3BB79D59" w14:textId="77777777" w:rsidR="0005632C" w:rsidRPr="0005632C" w:rsidRDefault="0005632C" w:rsidP="00547961">
      <w:pPr>
        <w:suppressAutoHyphens w:val="0"/>
        <w:autoSpaceDN/>
        <w:jc w:val="both"/>
        <w:textAlignment w:val="auto"/>
        <w:rPr>
          <w:rFonts w:eastAsiaTheme="minorHAnsi" w:cstheme="minorBidi"/>
          <w:kern w:val="2"/>
          <w:sz w:val="20"/>
          <w:szCs w:val="20"/>
          <w:lang w:eastAsia="en-US" w:bidi="ar-SA"/>
          <w14:ligatures w14:val="standardContextual"/>
        </w:rPr>
      </w:pPr>
    </w:p>
    <w:p w14:paraId="0E1C24CB"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Ability to work in a team good communication and interpersonal skills. good command of both oral and written English is essential.</w:t>
      </w:r>
    </w:p>
    <w:p w14:paraId="68BC41D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Demonstrate the ability or potential for excellence in teaching and research </w:t>
      </w:r>
    </w:p>
    <w:p w14:paraId="19366A2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Be creative and innovative</w:t>
      </w:r>
    </w:p>
    <w:p w14:paraId="5793824E" w14:textId="77777777" w:rsidR="0005632C" w:rsidRPr="0005632C" w:rsidRDefault="0005632C" w:rsidP="00547961">
      <w:pPr>
        <w:suppressAutoHyphens w:val="0"/>
        <w:autoSpaceDN/>
        <w:ind w:left="720"/>
        <w:jc w:val="both"/>
        <w:textAlignment w:val="auto"/>
        <w:rPr>
          <w:rFonts w:eastAsiaTheme="minorHAnsi" w:cstheme="minorBidi"/>
          <w:kern w:val="2"/>
          <w:sz w:val="20"/>
          <w:szCs w:val="20"/>
          <w:lang w:eastAsia="en-US" w:bidi="ar-SA"/>
          <w14:ligatures w14:val="standardContextual"/>
        </w:rPr>
      </w:pPr>
    </w:p>
    <w:p w14:paraId="50FADB41" w14:textId="77777777" w:rsidR="0005632C" w:rsidRPr="0005632C" w:rsidRDefault="0005632C" w:rsidP="00547961">
      <w:pPr>
        <w:suppressAutoHyphens w:val="0"/>
        <w:autoSpaceDN/>
        <w:spacing w:after="80" w:line="259" w:lineRule="auto"/>
        <w:ind w:left="714"/>
        <w:jc w:val="both"/>
        <w:textAlignment w:val="auto"/>
        <w:rPr>
          <w:rFonts w:asciiTheme="minorHAnsi" w:eastAsiaTheme="minorHAnsi" w:hAnsiTheme="minorHAnsi" w:cstheme="minorBidi"/>
          <w:kern w:val="2"/>
          <w:sz w:val="20"/>
          <w:szCs w:val="20"/>
          <w:lang w:eastAsia="en-US" w:bidi="ar-SA"/>
          <w14:ligatures w14:val="standardContextual"/>
        </w:rPr>
      </w:pPr>
    </w:p>
    <w:p w14:paraId="42BA1C30" w14:textId="77777777" w:rsidR="0005632C" w:rsidRPr="0005632C" w:rsidRDefault="0005632C" w:rsidP="00547961">
      <w:pPr>
        <w:suppressAutoHyphens w:val="0"/>
        <w:autoSpaceDN/>
        <w:spacing w:after="160" w:line="259" w:lineRule="auto"/>
        <w:jc w:val="both"/>
        <w:textAlignment w:val="auto"/>
        <w:rPr>
          <w:rFonts w:asciiTheme="minorHAnsi" w:eastAsiaTheme="minorHAnsi" w:hAnsiTheme="minorHAnsi" w:cstheme="minorBidi"/>
          <w:kern w:val="2"/>
          <w:sz w:val="20"/>
          <w:szCs w:val="20"/>
          <w:lang w:eastAsia="en-US" w:bidi="ar-SA"/>
          <w14:ligatures w14:val="standardContextual"/>
        </w:rPr>
      </w:pPr>
      <w:r w:rsidRPr="0005632C">
        <w:rPr>
          <w:rFonts w:asciiTheme="minorHAnsi" w:eastAsiaTheme="minorHAnsi" w:hAnsiTheme="minorHAnsi" w:cstheme="minorBidi"/>
          <w:kern w:val="2"/>
          <w:sz w:val="20"/>
          <w:szCs w:val="20"/>
          <w:lang w:eastAsia="en-US" w:bidi="ar-SA"/>
          <w14:ligatures w14:val="standardContextual"/>
        </w:rPr>
        <w:br w:type="page"/>
      </w:r>
    </w:p>
    <w:p w14:paraId="78D83387" w14:textId="77777777" w:rsidR="0005632C" w:rsidRPr="0005632C" w:rsidRDefault="0005632C" w:rsidP="00547961">
      <w:pPr>
        <w:suppressAutoHyphens w:val="0"/>
        <w:autoSpaceDN/>
        <w:jc w:val="both"/>
        <w:textAlignment w:val="auto"/>
        <w:rPr>
          <w:rFonts w:eastAsiaTheme="minorHAnsi" w:cstheme="minorBidi"/>
          <w:b/>
          <w:bCs/>
          <w:kern w:val="2"/>
          <w:sz w:val="22"/>
          <w:szCs w:val="22"/>
          <w:lang w:eastAsia="en-US" w:bidi="ar-SA"/>
          <w14:ligatures w14:val="standardContextual"/>
        </w:rPr>
      </w:pPr>
      <w:r w:rsidRPr="0005632C">
        <w:rPr>
          <w:rFonts w:eastAsiaTheme="minorHAnsi" w:cstheme="minorBidi"/>
          <w:b/>
          <w:bCs/>
          <w:kern w:val="2"/>
          <w:sz w:val="28"/>
          <w:szCs w:val="28"/>
          <w:lang w:eastAsia="en-US" w:bidi="ar-SA"/>
          <w14:ligatures w14:val="standardContextual"/>
        </w:rPr>
        <w:lastRenderedPageBreak/>
        <w:t>Draft Role Specification: Computer Programmer / IT Specialist</w:t>
      </w:r>
    </w:p>
    <w:p w14:paraId="193DB6EF" w14:textId="77777777" w:rsidR="0005632C" w:rsidRPr="0005632C" w:rsidRDefault="0005632C" w:rsidP="00547961">
      <w:pPr>
        <w:suppressAutoHyphens w:val="0"/>
        <w:autoSpaceDN/>
        <w:spacing w:after="80" w:line="259" w:lineRule="auto"/>
        <w:ind w:left="714"/>
        <w:jc w:val="both"/>
        <w:textAlignment w:val="auto"/>
        <w:rPr>
          <w:rFonts w:asciiTheme="minorHAnsi" w:eastAsiaTheme="minorHAnsi" w:hAnsiTheme="minorHAnsi" w:cstheme="minorBidi"/>
          <w:kern w:val="2"/>
          <w:sz w:val="20"/>
          <w:szCs w:val="20"/>
          <w:lang w:eastAsia="en-US" w:bidi="ar-SA"/>
          <w14:ligatures w14:val="standardContextual"/>
        </w:rPr>
      </w:pPr>
    </w:p>
    <w:p w14:paraId="6F9FB016" w14:textId="6D80F015" w:rsidR="0005632C" w:rsidRPr="0005632C" w:rsidRDefault="0005632C" w:rsidP="00547961">
      <w:pPr>
        <w:suppressAutoHyphens w:val="0"/>
        <w:autoSpaceDN/>
        <w:spacing w:after="80" w:line="259" w:lineRule="auto"/>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The software engineer will provide software support to all aspects of the MVO's </w:t>
      </w:r>
      <w:r w:rsidR="00B96780" w:rsidRPr="0005632C">
        <w:rPr>
          <w:rFonts w:eastAsiaTheme="minorHAnsi"/>
          <w:kern w:val="2"/>
          <w:sz w:val="20"/>
          <w:szCs w:val="20"/>
          <w:lang w:eastAsia="en-US" w:bidi="ar-SA"/>
          <w14:ligatures w14:val="standardContextual"/>
        </w:rPr>
        <w:t>monitoring</w:t>
      </w:r>
      <w:r w:rsidRPr="0005632C">
        <w:rPr>
          <w:rFonts w:eastAsiaTheme="minorHAnsi"/>
          <w:kern w:val="2"/>
          <w:sz w:val="20"/>
          <w:szCs w:val="20"/>
          <w:lang w:eastAsia="en-US" w:bidi="ar-SA"/>
          <w14:ligatures w14:val="standardContextual"/>
        </w:rPr>
        <w:t xml:space="preserve"> o</w:t>
      </w:r>
      <w:r w:rsidR="00B96780">
        <w:rPr>
          <w:rFonts w:eastAsiaTheme="minorHAnsi"/>
          <w:kern w:val="2"/>
          <w:sz w:val="20"/>
          <w:szCs w:val="20"/>
          <w:lang w:eastAsia="en-US" w:bidi="ar-SA"/>
          <w14:ligatures w14:val="standardContextual"/>
        </w:rPr>
        <w:t>p</w:t>
      </w:r>
      <w:r w:rsidRPr="0005632C">
        <w:rPr>
          <w:rFonts w:eastAsiaTheme="minorHAnsi"/>
          <w:kern w:val="2"/>
          <w:sz w:val="20"/>
          <w:szCs w:val="20"/>
          <w:lang w:eastAsia="en-US" w:bidi="ar-SA"/>
          <w14:ligatures w14:val="standardContextual"/>
        </w:rPr>
        <w:t>erations</w:t>
      </w:r>
    </w:p>
    <w:p w14:paraId="5C331DD9" w14:textId="77777777" w:rsidR="0005632C" w:rsidRPr="0005632C" w:rsidRDefault="0005632C" w:rsidP="00547961">
      <w:pPr>
        <w:suppressAutoHyphens w:val="0"/>
        <w:autoSpaceDN/>
        <w:spacing w:after="80" w:line="259" w:lineRule="auto"/>
        <w:jc w:val="both"/>
        <w:textAlignment w:val="auto"/>
        <w:rPr>
          <w:rFonts w:eastAsiaTheme="minorHAnsi"/>
          <w:kern w:val="2"/>
          <w:sz w:val="20"/>
          <w:szCs w:val="20"/>
          <w:lang w:eastAsia="en-US" w:bidi="ar-SA"/>
          <w14:ligatures w14:val="standardContextual"/>
        </w:rPr>
      </w:pPr>
      <w:r w:rsidRPr="0005632C">
        <w:rPr>
          <w:rFonts w:asciiTheme="minorHAnsi" w:eastAsiaTheme="minorHAnsi" w:hAnsiTheme="minorHAnsi" w:cstheme="minorBidi"/>
          <w:b/>
          <w:bCs/>
          <w:kern w:val="2"/>
          <w:sz w:val="20"/>
          <w:szCs w:val="20"/>
          <w:lang w:eastAsia="en-US" w:bidi="ar-SA"/>
          <w14:ligatures w14:val="standardContextual"/>
        </w:rPr>
        <w:t>Job Outline</w:t>
      </w:r>
      <w:r w:rsidRPr="0005632C">
        <w:rPr>
          <w:rFonts w:eastAsiaTheme="minorHAnsi"/>
          <w:kern w:val="2"/>
          <w:sz w:val="20"/>
          <w:szCs w:val="20"/>
          <w:lang w:eastAsia="en-US" w:bidi="ar-SA"/>
          <w14:ligatures w14:val="standardContextual"/>
        </w:rPr>
        <w:t xml:space="preserve"> </w:t>
      </w:r>
    </w:p>
    <w:p w14:paraId="300CF05D"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Integrating new and legacy seismic data processing software</w:t>
      </w:r>
    </w:p>
    <w:p w14:paraId="7B6DF42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Assisting in setting up and developing seismic data-acquisition systems.</w:t>
      </w:r>
    </w:p>
    <w:p w14:paraId="443C6A3D"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Developing and testing software products to meet agreed requirements in line with Centre processes and standards</w:t>
      </w:r>
    </w:p>
    <w:p w14:paraId="5CC4798E"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Undertaking support and maintenance of software products</w:t>
      </w:r>
    </w:p>
    <w:p w14:paraId="78781CCA"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Developing and implementing automation of procedures for seismic, GPS, geothermal and other geophysical data</w:t>
      </w:r>
    </w:p>
    <w:p w14:paraId="32F57A4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Developing a data storage and retrieval system to archive seismic data and other data</w:t>
      </w:r>
    </w:p>
    <w:p w14:paraId="0E60CA3E"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Interacting with software system users in the Centre to gather details on existing bugs and desirable upgrades</w:t>
      </w:r>
    </w:p>
    <w:p w14:paraId="323B54D6"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Producing functional specifications and designs in response to requirements for changes to software products or for new and custom developments</w:t>
      </w:r>
    </w:p>
    <w:p w14:paraId="293264F1"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Other duties, as assigned</w:t>
      </w:r>
      <w:r w:rsidRPr="0005632C">
        <w:rPr>
          <w:rFonts w:eastAsiaTheme="minorHAnsi"/>
          <w:kern w:val="2"/>
          <w:sz w:val="20"/>
          <w:szCs w:val="20"/>
          <w:lang w:eastAsia="en-US" w:bidi="ar-SA"/>
          <w14:ligatures w14:val="standardContextual"/>
        </w:rPr>
        <w:tab/>
        <w:t xml:space="preserve"> </w:t>
      </w:r>
      <w:r w:rsidRPr="0005632C">
        <w:rPr>
          <w:rFonts w:eastAsiaTheme="minorHAnsi"/>
          <w:kern w:val="2"/>
          <w:sz w:val="20"/>
          <w:szCs w:val="20"/>
          <w:lang w:eastAsia="en-US" w:bidi="ar-SA"/>
          <w14:ligatures w14:val="standardContextual"/>
        </w:rPr>
        <w:tab/>
        <w:t xml:space="preserve"> </w:t>
      </w:r>
    </w:p>
    <w:p w14:paraId="0D574B2B" w14:textId="77777777" w:rsidR="0005632C" w:rsidRPr="0005632C" w:rsidRDefault="0005632C" w:rsidP="00547961">
      <w:pPr>
        <w:suppressAutoHyphens w:val="0"/>
        <w:autoSpaceDN/>
        <w:spacing w:after="80" w:line="259" w:lineRule="auto"/>
        <w:ind w:left="714"/>
        <w:contextualSpacing/>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b/>
        <w:t>.</w:t>
      </w:r>
    </w:p>
    <w:p w14:paraId="68EB6D63" w14:textId="77777777" w:rsidR="0005632C" w:rsidRPr="0005632C" w:rsidRDefault="0005632C" w:rsidP="00547961">
      <w:pPr>
        <w:suppressAutoHyphens w:val="0"/>
        <w:autoSpaceDN/>
        <w:spacing w:after="80" w:line="259" w:lineRule="auto"/>
        <w:contextualSpacing/>
        <w:jc w:val="both"/>
        <w:textAlignment w:val="auto"/>
        <w:rPr>
          <w:rFonts w:eastAsiaTheme="minorHAnsi"/>
          <w:b/>
          <w:bCs/>
          <w:kern w:val="2"/>
          <w:sz w:val="20"/>
          <w:szCs w:val="20"/>
          <w:lang w:eastAsia="en-US" w:bidi="ar-SA"/>
          <w14:ligatures w14:val="standardContextual"/>
        </w:rPr>
      </w:pPr>
      <w:r w:rsidRPr="0005632C">
        <w:rPr>
          <w:rFonts w:eastAsiaTheme="minorHAnsi"/>
          <w:b/>
          <w:bCs/>
          <w:kern w:val="2"/>
          <w:sz w:val="20"/>
          <w:szCs w:val="20"/>
          <w:lang w:eastAsia="en-US" w:bidi="ar-SA"/>
          <w14:ligatures w14:val="standardContextual"/>
        </w:rPr>
        <w:t>Qualifications and Experience</w:t>
      </w:r>
      <w:r w:rsidRPr="0005632C">
        <w:rPr>
          <w:rFonts w:eastAsiaTheme="minorHAnsi"/>
          <w:b/>
          <w:bCs/>
          <w:kern w:val="2"/>
          <w:sz w:val="20"/>
          <w:szCs w:val="20"/>
          <w:lang w:eastAsia="en-US" w:bidi="ar-SA"/>
          <w14:ligatures w14:val="standardContextual"/>
        </w:rPr>
        <w:tab/>
      </w:r>
    </w:p>
    <w:p w14:paraId="2AD054B8" w14:textId="77777777" w:rsidR="0005632C" w:rsidRPr="0005632C" w:rsidRDefault="0005632C" w:rsidP="00547961">
      <w:pPr>
        <w:suppressAutoHyphens w:val="0"/>
        <w:autoSpaceDN/>
        <w:spacing w:after="80" w:line="259" w:lineRule="auto"/>
        <w:contextualSpacing/>
        <w:jc w:val="both"/>
        <w:textAlignment w:val="auto"/>
        <w:rPr>
          <w:rFonts w:eastAsiaTheme="minorHAnsi"/>
          <w:kern w:val="2"/>
          <w:sz w:val="20"/>
          <w:szCs w:val="20"/>
          <w:lang w:eastAsia="en-US" w:bidi="ar-SA"/>
          <w14:ligatures w14:val="standardContextual"/>
        </w:rPr>
      </w:pPr>
    </w:p>
    <w:p w14:paraId="154EE3F3" w14:textId="77777777" w:rsidR="0005632C" w:rsidRPr="0005632C" w:rsidRDefault="0005632C" w:rsidP="00547961">
      <w:pPr>
        <w:suppressAutoHyphens w:val="0"/>
        <w:autoSpaceDN/>
        <w:spacing w:after="80" w:line="259" w:lineRule="auto"/>
        <w:contextualSpacing/>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First degree with a major in Mathematics and/or Computer Sciences. Postgraduate degree in Computer Science would be an asset.</w:t>
      </w:r>
    </w:p>
    <w:p w14:paraId="0E8B913C" w14:textId="77777777" w:rsidR="0005632C" w:rsidRPr="0005632C" w:rsidRDefault="0005632C" w:rsidP="00547961">
      <w:pPr>
        <w:suppressAutoHyphens w:val="0"/>
        <w:autoSpaceDN/>
        <w:spacing w:after="80" w:line="259" w:lineRule="auto"/>
        <w:contextualSpacing/>
        <w:jc w:val="both"/>
        <w:textAlignment w:val="auto"/>
        <w:rPr>
          <w:rFonts w:eastAsiaTheme="minorHAnsi"/>
          <w:kern w:val="2"/>
          <w:sz w:val="20"/>
          <w:szCs w:val="20"/>
          <w:lang w:eastAsia="en-US" w:bidi="ar-SA"/>
          <w14:ligatures w14:val="standardContextual"/>
        </w:rPr>
      </w:pPr>
    </w:p>
    <w:p w14:paraId="1B4F67DE"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Scripting using Perl or similar language</w:t>
      </w:r>
    </w:p>
    <w:p w14:paraId="5050648C"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Web development</w:t>
      </w:r>
    </w:p>
    <w:p w14:paraId="372E31D7"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Microsoft Operating Systems, including Windows 98, 2000 and XP</w:t>
      </w:r>
    </w:p>
    <w:p w14:paraId="023ADCED"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Unix or Linux Operating Systems</w:t>
      </w:r>
    </w:p>
    <w:p w14:paraId="273A1F14"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Computer Networking</w:t>
      </w:r>
    </w:p>
    <w:p w14:paraId="7BC717D5"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Design of database programming in, for example, SQL, MySQL or Oracle</w:t>
      </w:r>
    </w:p>
    <w:p w14:paraId="1FEA47DB"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Proficient in C/C++ and Java programming languages</w:t>
      </w:r>
    </w:p>
    <w:p w14:paraId="79D37199" w14:textId="77777777" w:rsidR="0005632C" w:rsidRPr="0005632C" w:rsidRDefault="0005632C" w:rsidP="00547961">
      <w:pPr>
        <w:numPr>
          <w:ilvl w:val="0"/>
          <w:numId w:val="8"/>
        </w:numPr>
        <w:suppressAutoHyphens w:val="0"/>
        <w:autoSpaceDN/>
        <w:spacing w:after="80" w:line="259" w:lineRule="auto"/>
        <w:ind w:left="714" w:hanging="357"/>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 xml:space="preserve">Familiar with seismic software packages, for instance Earthworm and </w:t>
      </w:r>
      <w:proofErr w:type="spellStart"/>
      <w:r w:rsidRPr="0005632C">
        <w:rPr>
          <w:rFonts w:eastAsiaTheme="minorHAnsi"/>
          <w:kern w:val="2"/>
          <w:sz w:val="20"/>
          <w:szCs w:val="20"/>
          <w:lang w:eastAsia="en-US" w:bidi="ar-SA"/>
          <w14:ligatures w14:val="standardContextual"/>
        </w:rPr>
        <w:t>Seisan</w:t>
      </w:r>
      <w:proofErr w:type="spellEnd"/>
    </w:p>
    <w:p w14:paraId="3FBA0101" w14:textId="77777777" w:rsidR="0005632C" w:rsidRPr="0005632C" w:rsidRDefault="0005632C" w:rsidP="00547961">
      <w:pPr>
        <w:suppressAutoHyphens w:val="0"/>
        <w:autoSpaceDN/>
        <w:spacing w:after="80" w:line="259" w:lineRule="auto"/>
        <w:ind w:left="720"/>
        <w:contextualSpacing/>
        <w:jc w:val="both"/>
        <w:textAlignment w:val="auto"/>
        <w:rPr>
          <w:rFonts w:eastAsiaTheme="minorHAnsi"/>
          <w:kern w:val="2"/>
          <w:sz w:val="20"/>
          <w:szCs w:val="20"/>
          <w:lang w:eastAsia="en-US" w:bidi="ar-SA"/>
          <w14:ligatures w14:val="standardContextual"/>
        </w:rPr>
      </w:pPr>
    </w:p>
    <w:p w14:paraId="5DC5581B" w14:textId="77777777" w:rsidR="0005632C" w:rsidRPr="0005632C" w:rsidRDefault="0005632C" w:rsidP="00547961">
      <w:pPr>
        <w:suppressAutoHyphens w:val="0"/>
        <w:autoSpaceDN/>
        <w:spacing w:after="80" w:line="259" w:lineRule="auto"/>
        <w:contextualSpacing/>
        <w:jc w:val="both"/>
        <w:textAlignment w:val="auto"/>
        <w:rPr>
          <w:rFonts w:eastAsiaTheme="minorHAnsi"/>
          <w:b/>
          <w:bCs/>
          <w:kern w:val="2"/>
          <w:sz w:val="20"/>
          <w:szCs w:val="20"/>
          <w:lang w:eastAsia="en-US" w:bidi="ar-SA"/>
          <w14:ligatures w14:val="standardContextual"/>
        </w:rPr>
      </w:pPr>
      <w:r w:rsidRPr="0005632C">
        <w:rPr>
          <w:rFonts w:eastAsiaTheme="minorHAnsi"/>
          <w:b/>
          <w:bCs/>
          <w:kern w:val="2"/>
          <w:sz w:val="20"/>
          <w:szCs w:val="20"/>
          <w:lang w:eastAsia="en-US" w:bidi="ar-SA"/>
          <w14:ligatures w14:val="standardContextual"/>
        </w:rPr>
        <w:t>Person Specification</w:t>
      </w:r>
    </w:p>
    <w:p w14:paraId="76D1EE5B" w14:textId="77777777" w:rsidR="0005632C" w:rsidRPr="0005632C" w:rsidRDefault="0005632C" w:rsidP="00547961">
      <w:pPr>
        <w:suppressAutoHyphens w:val="0"/>
        <w:autoSpaceDN/>
        <w:spacing w:after="80" w:line="259" w:lineRule="auto"/>
        <w:contextualSpacing/>
        <w:jc w:val="both"/>
        <w:textAlignment w:val="auto"/>
        <w:rPr>
          <w:rFonts w:eastAsiaTheme="minorHAnsi"/>
          <w:kern w:val="2"/>
          <w:sz w:val="20"/>
          <w:szCs w:val="20"/>
          <w:lang w:eastAsia="en-US" w:bidi="ar-SA"/>
          <w14:ligatures w14:val="standardContextual"/>
        </w:rPr>
      </w:pPr>
    </w:p>
    <w:p w14:paraId="6EB1FE22" w14:textId="77777777" w:rsidR="0005632C" w:rsidRPr="0005632C" w:rsidRDefault="0005632C" w:rsidP="00547961">
      <w:pPr>
        <w:numPr>
          <w:ilvl w:val="0"/>
          <w:numId w:val="11"/>
        </w:numPr>
        <w:suppressAutoHyphens w:val="0"/>
        <w:autoSpaceDN/>
        <w:spacing w:after="80" w:line="259" w:lineRule="auto"/>
        <w:contextualSpacing/>
        <w:jc w:val="both"/>
        <w:textAlignment w:val="auto"/>
        <w:rPr>
          <w:rFonts w:eastAsiaTheme="minorHAnsi"/>
          <w:kern w:val="2"/>
          <w:sz w:val="20"/>
          <w:szCs w:val="20"/>
          <w:lang w:eastAsia="en-US" w:bidi="ar-SA"/>
          <w14:ligatures w14:val="standardContextual"/>
        </w:rPr>
      </w:pPr>
      <w:r w:rsidRPr="0005632C">
        <w:rPr>
          <w:rFonts w:eastAsiaTheme="minorHAnsi"/>
          <w:kern w:val="2"/>
          <w:sz w:val="20"/>
          <w:szCs w:val="20"/>
          <w:lang w:eastAsia="en-US" w:bidi="ar-SA"/>
          <w14:ligatures w14:val="standardContextual"/>
        </w:rPr>
        <w:t>Ability to work in a team good communication and interpersonal skills. good command of both oral and written English is essential.</w:t>
      </w:r>
    </w:p>
    <w:p w14:paraId="54725795" w14:textId="77777777" w:rsidR="00B96780" w:rsidRDefault="00B96780" w:rsidP="00547961">
      <w:pPr>
        <w:pStyle w:val="Standard"/>
        <w:jc w:val="both"/>
        <w:sectPr w:rsidR="00B96780" w:rsidSect="0012118C">
          <w:headerReference w:type="default" r:id="rId28"/>
          <w:pgSz w:w="11906" w:h="16838"/>
          <w:pgMar w:top="1133" w:right="1440" w:bottom="1440" w:left="1440" w:header="720" w:footer="720" w:gutter="0"/>
          <w:pgNumType w:start="17"/>
          <w:cols w:space="720"/>
        </w:sectPr>
      </w:pPr>
    </w:p>
    <w:p w14:paraId="372372C2" w14:textId="1280B41D" w:rsidR="00996D03" w:rsidRPr="00996D03" w:rsidRDefault="00DB2BE0" w:rsidP="00547961">
      <w:pPr>
        <w:suppressAutoHyphens w:val="0"/>
        <w:autoSpaceDN/>
        <w:spacing w:after="354" w:line="276" w:lineRule="auto"/>
        <w:ind w:hanging="10"/>
        <w:jc w:val="both"/>
        <w:textAlignment w:val="auto"/>
        <w:rPr>
          <w:rFonts w:eastAsia="Times New Roman"/>
          <w:b/>
          <w:bCs/>
          <w:color w:val="000000"/>
          <w:sz w:val="28"/>
          <w:szCs w:val="28"/>
          <w:lang w:eastAsia="en-GB" w:bidi="ar-SA"/>
        </w:rPr>
      </w:pPr>
      <w:r w:rsidRPr="00DB2BE0">
        <w:rPr>
          <w:rFonts w:eastAsia="Times New Roman"/>
          <w:b/>
          <w:bCs/>
          <w:color w:val="000000"/>
          <w:sz w:val="28"/>
          <w:szCs w:val="28"/>
          <w:lang w:eastAsia="en-GB" w:bidi="ar-SA"/>
        </w:rPr>
        <w:lastRenderedPageBreak/>
        <w:t xml:space="preserve">DRAFT </w:t>
      </w:r>
      <w:r w:rsidR="00996D03" w:rsidRPr="00996D03">
        <w:rPr>
          <w:rFonts w:eastAsia="Times New Roman"/>
          <w:b/>
          <w:bCs/>
          <w:color w:val="000000"/>
          <w:sz w:val="28"/>
          <w:szCs w:val="28"/>
          <w:lang w:eastAsia="en-GB" w:bidi="ar-SA"/>
        </w:rPr>
        <w:t xml:space="preserve">CONTRACT </w:t>
      </w:r>
      <w:r w:rsidR="004C7696">
        <w:rPr>
          <w:rFonts w:eastAsia="Times New Roman"/>
          <w:b/>
          <w:bCs/>
          <w:color w:val="000000"/>
          <w:sz w:val="28"/>
          <w:szCs w:val="28"/>
          <w:lang w:eastAsia="en-GB" w:bidi="ar-SA"/>
        </w:rPr>
        <w:t>TERMS</w:t>
      </w:r>
    </w:p>
    <w:p w14:paraId="65F6502B" w14:textId="77777777" w:rsidR="00996D03" w:rsidRPr="00996D03" w:rsidRDefault="00996D03" w:rsidP="00547961">
      <w:pPr>
        <w:suppressAutoHyphens w:val="0"/>
        <w:autoSpaceDN/>
        <w:spacing w:after="298" w:line="259" w:lineRule="auto"/>
        <w:jc w:val="both"/>
        <w:textAlignment w:val="auto"/>
        <w:rPr>
          <w:rFonts w:eastAsia="Times New Roman"/>
          <w:b/>
          <w:bCs/>
          <w:color w:val="000000"/>
          <w:sz w:val="22"/>
          <w:szCs w:val="22"/>
          <w:lang w:eastAsia="en-GB" w:bidi="ar-SA"/>
        </w:rPr>
      </w:pPr>
      <w:r w:rsidRPr="00996D03">
        <w:rPr>
          <w:rFonts w:eastAsia="Times New Roman"/>
          <w:b/>
          <w:bCs/>
          <w:color w:val="000000"/>
          <w:szCs w:val="22"/>
          <w:lang w:eastAsia="en-GB" w:bidi="ar-SA"/>
        </w:rPr>
        <w:t>PART 1</w:t>
      </w:r>
    </w:p>
    <w:p w14:paraId="356E7DB4" w14:textId="77777777" w:rsidR="00996D03" w:rsidRPr="00996D03" w:rsidRDefault="00996D03" w:rsidP="00547961">
      <w:pPr>
        <w:suppressAutoHyphens w:val="0"/>
        <w:autoSpaceDN/>
        <w:spacing w:after="646" w:line="321" w:lineRule="auto"/>
        <w:ind w:right="299" w:hanging="5"/>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FORM OF CONTRACT </w:t>
      </w:r>
    </w:p>
    <w:p w14:paraId="6AD9346F" w14:textId="77777777" w:rsidR="00996D03" w:rsidRPr="00996D03" w:rsidRDefault="00996D03" w:rsidP="00547961">
      <w:pPr>
        <w:suppressAutoHyphens w:val="0"/>
        <w:autoSpaceDN/>
        <w:spacing w:after="39" w:line="259" w:lineRule="auto"/>
        <w:ind w:right="299" w:hanging="5"/>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CONTRACT FOR: MONTSERRAT VOLCANO SCIENTIFIC MONITORING</w:t>
      </w:r>
    </w:p>
    <w:p w14:paraId="29BD828F" w14:textId="77777777" w:rsidR="00996D03" w:rsidRPr="00996D03" w:rsidRDefault="00996D03" w:rsidP="00547961">
      <w:pPr>
        <w:suppressAutoHyphens w:val="0"/>
        <w:autoSpaceDN/>
        <w:spacing w:after="735" w:line="276" w:lineRule="auto"/>
        <w:ind w:right="590" w:hanging="1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AND MVO MANAGEMENT</w:t>
      </w:r>
    </w:p>
    <w:p w14:paraId="664661B8" w14:textId="77777777" w:rsidR="00996D03" w:rsidRPr="00996D03" w:rsidRDefault="00996D03" w:rsidP="00547961">
      <w:pPr>
        <w:tabs>
          <w:tab w:val="center" w:pos="6929"/>
        </w:tabs>
        <w:suppressAutoHyphens w:val="0"/>
        <w:autoSpaceDN/>
        <w:spacing w:line="259" w:lineRule="auto"/>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THIS AGREEMENT IS MADE on the</w:t>
      </w:r>
    </w:p>
    <w:p w14:paraId="351FAB68" w14:textId="77777777" w:rsidR="00996D03" w:rsidRPr="00996D03" w:rsidRDefault="00996D03" w:rsidP="00547961">
      <w:pPr>
        <w:tabs>
          <w:tab w:val="center" w:pos="6929"/>
        </w:tabs>
        <w:suppressAutoHyphens w:val="0"/>
        <w:autoSpaceDN/>
        <w:spacing w:line="259" w:lineRule="auto"/>
        <w:jc w:val="both"/>
        <w:textAlignment w:val="auto"/>
        <w:rPr>
          <w:rFonts w:eastAsia="Times New Roman"/>
          <w:color w:val="000000"/>
          <w:sz w:val="22"/>
          <w:szCs w:val="22"/>
          <w:lang w:eastAsia="en-GB" w:bidi="ar-SA"/>
        </w:rPr>
      </w:pPr>
    </w:p>
    <w:p w14:paraId="1AFF8D46" w14:textId="77777777" w:rsidR="00996D03" w:rsidRPr="00996D03" w:rsidRDefault="00996D03" w:rsidP="00547961">
      <w:pPr>
        <w:tabs>
          <w:tab w:val="center" w:pos="6929"/>
        </w:tabs>
        <w:suppressAutoHyphens w:val="0"/>
        <w:autoSpaceDN/>
        <w:spacing w:line="259" w:lineRule="auto"/>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w:t>
      </w:r>
      <w:proofErr w:type="spellStart"/>
      <w:r w:rsidRPr="00996D03">
        <w:rPr>
          <w:rFonts w:eastAsia="Times New Roman"/>
          <w:color w:val="000000"/>
          <w:sz w:val="22"/>
          <w:szCs w:val="22"/>
          <w:lang w:eastAsia="en-GB" w:bidi="ar-SA"/>
        </w:rPr>
        <w:t>XXth</w:t>
      </w:r>
      <w:proofErr w:type="spellEnd"/>
      <w:r w:rsidRPr="00996D03">
        <w:rPr>
          <w:rFonts w:eastAsia="Times New Roman"/>
          <w:color w:val="000000"/>
          <w:sz w:val="22"/>
          <w:szCs w:val="22"/>
          <w:lang w:eastAsia="en-GB" w:bidi="ar-SA"/>
        </w:rPr>
        <w:t>] day of [XXXXXXXXX] 2023</w:t>
      </w:r>
    </w:p>
    <w:p w14:paraId="58DB7DC3" w14:textId="77777777" w:rsidR="00996D03" w:rsidRPr="00996D03" w:rsidRDefault="00996D03" w:rsidP="00547961">
      <w:pPr>
        <w:tabs>
          <w:tab w:val="center" w:pos="6929"/>
        </w:tabs>
        <w:suppressAutoHyphens w:val="0"/>
        <w:autoSpaceDN/>
        <w:spacing w:line="259" w:lineRule="auto"/>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b/>
      </w:r>
    </w:p>
    <w:p w14:paraId="777478AE" w14:textId="77777777" w:rsidR="00996D03" w:rsidRPr="00996D03" w:rsidRDefault="00996D03" w:rsidP="00547961">
      <w:pPr>
        <w:suppressAutoHyphens w:val="0"/>
        <w:autoSpaceDN/>
        <w:spacing w:after="360" w:line="321" w:lineRule="auto"/>
        <w:ind w:right="299" w:hanging="5"/>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BETWEEN: THE GOVERNMENT OF MONTSERRAT with Headquarters at </w:t>
      </w:r>
      <w:proofErr w:type="spellStart"/>
      <w:r w:rsidRPr="00996D03">
        <w:rPr>
          <w:rFonts w:eastAsia="Times New Roman"/>
          <w:color w:val="000000"/>
          <w:sz w:val="22"/>
          <w:szCs w:val="22"/>
          <w:lang w:eastAsia="en-GB" w:bidi="ar-SA"/>
        </w:rPr>
        <w:t>Brades</w:t>
      </w:r>
      <w:proofErr w:type="spellEnd"/>
      <w:r w:rsidRPr="00996D03">
        <w:rPr>
          <w:rFonts w:eastAsia="Times New Roman"/>
          <w:color w:val="000000"/>
          <w:sz w:val="22"/>
          <w:szCs w:val="22"/>
          <w:lang w:eastAsia="en-GB" w:bidi="ar-SA"/>
        </w:rPr>
        <w:t xml:space="preserve">, Montserrat (hereinafter referred to as "GOM" which expression shall where the context so admits include its servants and agents) acting herein and represented by Her Excellency Sarah Tucker, Governor, Office of the Governor </w:t>
      </w:r>
      <w:proofErr w:type="gramStart"/>
      <w:r w:rsidRPr="00996D03">
        <w:rPr>
          <w:rFonts w:eastAsia="Times New Roman"/>
          <w:color w:val="000000"/>
          <w:sz w:val="22"/>
          <w:szCs w:val="22"/>
          <w:lang w:eastAsia="en-GB" w:bidi="ar-SA"/>
        </w:rPr>
        <w:t>of  #</w:t>
      </w:r>
      <w:proofErr w:type="gramEnd"/>
      <w:r w:rsidRPr="00996D03">
        <w:rPr>
          <w:rFonts w:eastAsia="Times New Roman"/>
          <w:color w:val="000000"/>
          <w:sz w:val="22"/>
          <w:szCs w:val="22"/>
          <w:lang w:eastAsia="en-GB" w:bidi="ar-SA"/>
        </w:rPr>
        <w:t xml:space="preserve">8 </w:t>
      </w:r>
      <w:proofErr w:type="spellStart"/>
      <w:r w:rsidRPr="00996D03">
        <w:rPr>
          <w:rFonts w:eastAsia="Times New Roman"/>
          <w:color w:val="000000"/>
          <w:sz w:val="22"/>
          <w:szCs w:val="22"/>
          <w:lang w:eastAsia="en-GB" w:bidi="ar-SA"/>
        </w:rPr>
        <w:t>Farara</w:t>
      </w:r>
      <w:proofErr w:type="spellEnd"/>
      <w:r w:rsidRPr="00996D03">
        <w:rPr>
          <w:rFonts w:eastAsia="Times New Roman"/>
          <w:color w:val="000000"/>
          <w:sz w:val="22"/>
          <w:szCs w:val="22"/>
          <w:lang w:eastAsia="en-GB" w:bidi="ar-SA"/>
        </w:rPr>
        <w:t xml:space="preserve"> Plaza, </w:t>
      </w:r>
      <w:proofErr w:type="spellStart"/>
      <w:r w:rsidRPr="00996D03">
        <w:rPr>
          <w:rFonts w:eastAsia="Times New Roman"/>
          <w:color w:val="000000"/>
          <w:sz w:val="22"/>
          <w:szCs w:val="22"/>
          <w:lang w:eastAsia="en-GB" w:bidi="ar-SA"/>
        </w:rPr>
        <w:t>Brades</w:t>
      </w:r>
      <w:proofErr w:type="spellEnd"/>
      <w:r w:rsidRPr="00996D03">
        <w:rPr>
          <w:rFonts w:eastAsia="Times New Roman"/>
          <w:color w:val="000000"/>
          <w:sz w:val="22"/>
          <w:szCs w:val="22"/>
          <w:lang w:eastAsia="en-GB" w:bidi="ar-SA"/>
        </w:rPr>
        <w:t>, MSRI 1 10, Montserrat of the First Part and [THE BIDDER] [ADDRESS] (hereinafter referred to as "Contractor") of the Other Part.</w:t>
      </w:r>
    </w:p>
    <w:p w14:paraId="4A46990E" w14:textId="77777777" w:rsidR="00996D03" w:rsidRPr="00996D03" w:rsidRDefault="00996D03" w:rsidP="00547961">
      <w:pPr>
        <w:suppressAutoHyphens w:val="0"/>
        <w:autoSpaceDN/>
        <w:spacing w:after="360" w:line="321" w:lineRule="auto"/>
        <w:ind w:right="299" w:hanging="5"/>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GOM and the Contractor may hereinafter be referred to individually as a "Party" and collectively as the "Parties"</w:t>
      </w:r>
      <w:r w:rsidRPr="00996D03">
        <w:rPr>
          <w:rFonts w:eastAsia="Times New Roman"/>
          <w:noProof/>
          <w:color w:val="000000"/>
          <w:sz w:val="22"/>
          <w:szCs w:val="22"/>
          <w:lang w:eastAsia="en-GB" w:bidi="ar-SA"/>
        </w:rPr>
        <w:drawing>
          <wp:inline distT="0" distB="0" distL="0" distR="0" wp14:anchorId="57600D23" wp14:editId="1AE4EA48">
            <wp:extent cx="18288" cy="18293"/>
            <wp:effectExtent l="0" t="0" r="0" b="0"/>
            <wp:docPr id="13846" name="Picture 13846"/>
            <wp:cNvGraphicFramePr/>
            <a:graphic xmlns:a="http://schemas.openxmlformats.org/drawingml/2006/main">
              <a:graphicData uri="http://schemas.openxmlformats.org/drawingml/2006/picture">
                <pic:pic xmlns:pic="http://schemas.openxmlformats.org/drawingml/2006/picture">
                  <pic:nvPicPr>
                    <pic:cNvPr id="13846" name="Picture 13846"/>
                    <pic:cNvPicPr/>
                  </pic:nvPicPr>
                  <pic:blipFill>
                    <a:blip r:embed="rId29"/>
                    <a:stretch>
                      <a:fillRect/>
                    </a:stretch>
                  </pic:blipFill>
                  <pic:spPr>
                    <a:xfrm>
                      <a:off x="0" y="0"/>
                      <a:ext cx="18288" cy="18293"/>
                    </a:xfrm>
                    <a:prstGeom prst="rect">
                      <a:avLst/>
                    </a:prstGeom>
                  </pic:spPr>
                </pic:pic>
              </a:graphicData>
            </a:graphic>
          </wp:inline>
        </w:drawing>
      </w:r>
    </w:p>
    <w:p w14:paraId="116A9304" w14:textId="77777777" w:rsidR="00996D03" w:rsidRPr="00996D03" w:rsidRDefault="00996D03" w:rsidP="00547961">
      <w:pPr>
        <w:suppressAutoHyphens w:val="0"/>
        <w:autoSpaceDN/>
        <w:spacing w:after="360" w:line="321" w:lineRule="auto"/>
        <w:ind w:right="299" w:hanging="5"/>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WHEREAS THE MONTSERRAT VOLCANO OBSERVATORY is a body constituted by virtue of the Montserrat Volcano Observatory Act (Cap. 10.11) of the Laws of Montserrat (hereinafter referred to as "the MVO" which expression shall where the context so admits include its servants and agents) and whose address is Flemings, Montserrat, MSR 1110.</w:t>
      </w:r>
    </w:p>
    <w:p w14:paraId="4096CDA1" w14:textId="77777777" w:rsidR="00996D03" w:rsidRDefault="00996D03" w:rsidP="00547961">
      <w:pPr>
        <w:suppressAutoHyphens w:val="0"/>
        <w:autoSpaceDN/>
        <w:spacing w:after="1573" w:line="321" w:lineRule="auto"/>
        <w:ind w:right="703" w:hanging="5"/>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AND WHEREAS GOM requires the Contractor to supply the Services described in Part 3 ("the Services") to the MVO Board.</w:t>
      </w:r>
    </w:p>
    <w:p w14:paraId="4ED5A1D3" w14:textId="77777777" w:rsidR="004C7696" w:rsidRPr="00996D03" w:rsidRDefault="004C7696" w:rsidP="00547961">
      <w:pPr>
        <w:suppressAutoHyphens w:val="0"/>
        <w:autoSpaceDN/>
        <w:spacing w:after="1573" w:line="321" w:lineRule="auto"/>
        <w:ind w:right="703" w:hanging="5"/>
        <w:jc w:val="both"/>
        <w:textAlignment w:val="auto"/>
        <w:rPr>
          <w:rFonts w:eastAsia="Times New Roman"/>
          <w:color w:val="000000"/>
          <w:sz w:val="22"/>
          <w:szCs w:val="22"/>
          <w:lang w:eastAsia="en-GB" w:bidi="ar-SA"/>
        </w:rPr>
      </w:pPr>
    </w:p>
    <w:p w14:paraId="745B76C5" w14:textId="77777777" w:rsidR="00996D03" w:rsidRPr="00996D03" w:rsidRDefault="00996D03" w:rsidP="00547961">
      <w:pPr>
        <w:suppressAutoHyphens w:val="0"/>
        <w:autoSpaceDN/>
        <w:spacing w:line="259" w:lineRule="auto"/>
        <w:ind w:right="319"/>
        <w:jc w:val="both"/>
        <w:textAlignment w:val="auto"/>
        <w:rPr>
          <w:rFonts w:eastAsia="Times New Roman"/>
          <w:color w:val="000000"/>
          <w:sz w:val="22"/>
          <w:szCs w:val="22"/>
          <w:lang w:eastAsia="en-GB" w:bidi="ar-SA"/>
        </w:rPr>
      </w:pPr>
    </w:p>
    <w:p w14:paraId="73E8693C" w14:textId="77777777" w:rsidR="00996D03" w:rsidRPr="00996D03" w:rsidRDefault="00996D03" w:rsidP="00547961">
      <w:pPr>
        <w:suppressAutoHyphens w:val="0"/>
        <w:autoSpaceDN/>
        <w:spacing w:after="318"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IT IS HEREBY AGREED as follows:</w:t>
      </w:r>
    </w:p>
    <w:p w14:paraId="361A24CC" w14:textId="77777777" w:rsidR="00996D03" w:rsidRPr="00996D03" w:rsidRDefault="00996D03" w:rsidP="00547961">
      <w:pPr>
        <w:suppressAutoHyphens w:val="0"/>
        <w:autoSpaceDN/>
        <w:spacing w:after="54" w:line="259" w:lineRule="auto"/>
        <w:ind w:right="14" w:firstLine="4"/>
        <w:jc w:val="both"/>
        <w:textAlignment w:val="auto"/>
        <w:rPr>
          <w:rFonts w:eastAsia="Times New Roman"/>
          <w:b/>
          <w:color w:val="000000"/>
          <w:sz w:val="22"/>
          <w:szCs w:val="22"/>
          <w:lang w:eastAsia="en-GB" w:bidi="ar-SA"/>
        </w:rPr>
      </w:pPr>
      <w:r w:rsidRPr="00996D03">
        <w:rPr>
          <w:rFonts w:eastAsia="Times New Roman"/>
          <w:b/>
          <w:color w:val="000000"/>
          <w:sz w:val="22"/>
          <w:szCs w:val="22"/>
          <w:lang w:eastAsia="en-GB" w:bidi="ar-SA"/>
        </w:rPr>
        <w:t>Documents</w:t>
      </w:r>
    </w:p>
    <w:p w14:paraId="240285A5" w14:textId="77777777" w:rsidR="00996D03" w:rsidRPr="00996D03" w:rsidRDefault="00996D03" w:rsidP="00547961">
      <w:pPr>
        <w:suppressAutoHyphens w:val="0"/>
        <w:autoSpaceDN/>
        <w:spacing w:after="54" w:line="259" w:lineRule="auto"/>
        <w:ind w:right="14" w:firstLine="4"/>
        <w:jc w:val="both"/>
        <w:textAlignment w:val="auto"/>
        <w:rPr>
          <w:rFonts w:eastAsia="Times New Roman"/>
          <w:b/>
          <w:color w:val="000000"/>
          <w:sz w:val="22"/>
          <w:szCs w:val="22"/>
          <w:lang w:eastAsia="en-GB" w:bidi="ar-SA"/>
        </w:rPr>
      </w:pPr>
    </w:p>
    <w:p w14:paraId="0FCDD520" w14:textId="77777777" w:rsidR="00996D03" w:rsidRPr="00996D03" w:rsidRDefault="00996D03" w:rsidP="00547961">
      <w:pPr>
        <w:suppressAutoHyphens w:val="0"/>
        <w:autoSpaceDN/>
        <w:spacing w:after="342" w:line="259"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 This Agreement shall comprise:</w:t>
      </w:r>
    </w:p>
    <w:p w14:paraId="6675D95B" w14:textId="77777777" w:rsidR="00996D03" w:rsidRPr="00996D03" w:rsidRDefault="00996D03" w:rsidP="00547961">
      <w:pPr>
        <w:suppressAutoHyphens w:val="0"/>
        <w:autoSpaceDN/>
        <w:spacing w:after="80"/>
        <w:ind w:right="167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w:t>
      </w:r>
      <w:r w:rsidRPr="00996D03">
        <w:rPr>
          <w:rFonts w:eastAsia="Times New Roman"/>
          <w:color w:val="000000"/>
          <w:sz w:val="22"/>
          <w:szCs w:val="22"/>
          <w:lang w:eastAsia="en-GB" w:bidi="ar-SA"/>
        </w:rPr>
        <w:tab/>
        <w:t xml:space="preserve">Part I Form of Contract for Services (this document) </w:t>
      </w:r>
    </w:p>
    <w:p w14:paraId="522062C1" w14:textId="77777777" w:rsidR="00996D03" w:rsidRPr="00996D03" w:rsidRDefault="00996D03" w:rsidP="00547961">
      <w:pPr>
        <w:suppressAutoHyphens w:val="0"/>
        <w:autoSpaceDN/>
        <w:spacing w:after="80"/>
        <w:ind w:right="167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w:t>
      </w:r>
      <w:r w:rsidRPr="00996D03">
        <w:rPr>
          <w:rFonts w:eastAsia="Times New Roman"/>
          <w:color w:val="000000"/>
          <w:sz w:val="22"/>
          <w:szCs w:val="22"/>
          <w:lang w:eastAsia="en-GB" w:bidi="ar-SA"/>
        </w:rPr>
        <w:tab/>
        <w:t>Part 2 General Conditions — Schedule 1;</w:t>
      </w:r>
    </w:p>
    <w:p w14:paraId="3F797921" w14:textId="77777777" w:rsidR="00996D03" w:rsidRPr="00996D03" w:rsidRDefault="00996D03" w:rsidP="00547961">
      <w:pPr>
        <w:suppressAutoHyphens w:val="0"/>
        <w:autoSpaceDN/>
        <w:spacing w:after="80"/>
        <w:ind w:right="167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w:t>
      </w:r>
      <w:r w:rsidRPr="00996D03">
        <w:rPr>
          <w:rFonts w:eastAsia="Times New Roman"/>
          <w:color w:val="000000"/>
          <w:sz w:val="22"/>
          <w:szCs w:val="22"/>
          <w:lang w:eastAsia="en-GB" w:bidi="ar-SA"/>
        </w:rPr>
        <w:tab/>
        <w:t>Part 3 Terms of Reference/Scope of Work — Schedule 2;</w:t>
      </w:r>
    </w:p>
    <w:p w14:paraId="3228B9DC" w14:textId="77777777" w:rsidR="00996D03" w:rsidRPr="00996D03" w:rsidRDefault="00996D03" w:rsidP="00547961">
      <w:pPr>
        <w:suppressAutoHyphens w:val="0"/>
        <w:autoSpaceDN/>
        <w:spacing w:after="80"/>
        <w:ind w:right="167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(d)</w:t>
      </w:r>
      <w:r w:rsidRPr="00996D03">
        <w:rPr>
          <w:rFonts w:eastAsia="Times New Roman"/>
          <w:color w:val="000000"/>
          <w:sz w:val="22"/>
          <w:szCs w:val="22"/>
          <w:lang w:eastAsia="en-GB" w:bidi="ar-SA"/>
        </w:rPr>
        <w:tab/>
        <w:t>Part 4 General Administration and Special Conditions - Schedule 3;</w:t>
      </w:r>
    </w:p>
    <w:p w14:paraId="5F6F02B7" w14:textId="77777777" w:rsidR="00996D03" w:rsidRPr="00996D03" w:rsidRDefault="00996D03" w:rsidP="00547961">
      <w:pPr>
        <w:suppressAutoHyphens w:val="0"/>
        <w:autoSpaceDN/>
        <w:spacing w:after="80"/>
        <w:ind w:right="167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(e)</w:t>
      </w:r>
      <w:r w:rsidRPr="00996D03">
        <w:rPr>
          <w:rFonts w:eastAsia="Times New Roman"/>
          <w:color w:val="000000"/>
          <w:sz w:val="22"/>
          <w:szCs w:val="22"/>
          <w:lang w:eastAsia="en-GB" w:bidi="ar-SA"/>
        </w:rPr>
        <w:tab/>
        <w:t xml:space="preserve">Part 5 Schedule of Prices and Contractor's Budget - Schedule 4; </w:t>
      </w:r>
    </w:p>
    <w:p w14:paraId="40C7FF7F" w14:textId="77777777" w:rsidR="00996D03" w:rsidRPr="00996D03" w:rsidRDefault="00996D03" w:rsidP="00547961">
      <w:pPr>
        <w:suppressAutoHyphens w:val="0"/>
        <w:autoSpaceDN/>
        <w:spacing w:after="80"/>
        <w:ind w:right="167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(f)</w:t>
      </w:r>
      <w:r w:rsidRPr="00996D03">
        <w:rPr>
          <w:rFonts w:eastAsia="Times New Roman"/>
          <w:color w:val="000000"/>
          <w:sz w:val="22"/>
          <w:szCs w:val="22"/>
          <w:lang w:eastAsia="en-GB" w:bidi="ar-SA"/>
        </w:rPr>
        <w:tab/>
        <w:t xml:space="preserve">Part 6 Inventory of Equipment - Schedule 5; and </w:t>
      </w:r>
    </w:p>
    <w:p w14:paraId="53A17CE2" w14:textId="77777777" w:rsidR="00996D03" w:rsidRPr="00996D03" w:rsidRDefault="00996D03" w:rsidP="00547961">
      <w:pPr>
        <w:suppressAutoHyphens w:val="0"/>
        <w:autoSpaceDN/>
        <w:spacing w:after="80"/>
        <w:ind w:right="167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(g)</w:t>
      </w:r>
      <w:r w:rsidRPr="00996D03">
        <w:rPr>
          <w:rFonts w:eastAsia="Times New Roman"/>
          <w:color w:val="000000"/>
          <w:sz w:val="22"/>
          <w:szCs w:val="22"/>
          <w:lang w:eastAsia="en-GB" w:bidi="ar-SA"/>
        </w:rPr>
        <w:tab/>
        <w:t>Part 7 Schedule of Payments — Schedule 6.</w:t>
      </w:r>
    </w:p>
    <w:p w14:paraId="7540CA75" w14:textId="77777777" w:rsidR="00996D03" w:rsidRPr="00996D03" w:rsidRDefault="00996D03" w:rsidP="00547961">
      <w:pPr>
        <w:keepNext/>
        <w:keepLines/>
        <w:suppressAutoHyphens w:val="0"/>
        <w:autoSpaceDN/>
        <w:spacing w:after="290" w:line="265" w:lineRule="auto"/>
        <w:ind w:hanging="10"/>
        <w:jc w:val="both"/>
        <w:textAlignment w:val="auto"/>
        <w:outlineLvl w:val="0"/>
        <w:rPr>
          <w:rFonts w:eastAsia="Times New Roman"/>
          <w:color w:val="000000"/>
          <w:szCs w:val="22"/>
          <w:lang w:eastAsia="en-GB" w:bidi="ar-SA"/>
        </w:rPr>
      </w:pPr>
    </w:p>
    <w:p w14:paraId="51A3DAF8" w14:textId="77777777" w:rsidR="00996D03" w:rsidRPr="00996D03" w:rsidRDefault="00996D03" w:rsidP="00547961">
      <w:pPr>
        <w:keepNext/>
        <w:keepLines/>
        <w:suppressAutoHyphens w:val="0"/>
        <w:autoSpaceDN/>
        <w:spacing w:after="290" w:line="265" w:lineRule="auto"/>
        <w:ind w:hanging="10"/>
        <w:jc w:val="both"/>
        <w:textAlignment w:val="auto"/>
        <w:outlineLvl w:val="0"/>
        <w:rPr>
          <w:rFonts w:eastAsia="Times New Roman"/>
          <w:b/>
          <w:color w:val="000000"/>
          <w:szCs w:val="22"/>
          <w:lang w:eastAsia="en-GB" w:bidi="ar-SA"/>
        </w:rPr>
      </w:pPr>
      <w:bookmarkStart w:id="71" w:name="_Toc139025327"/>
      <w:r w:rsidRPr="00996D03">
        <w:rPr>
          <w:rFonts w:eastAsia="Times New Roman"/>
          <w:b/>
          <w:color w:val="000000"/>
          <w:szCs w:val="22"/>
          <w:lang w:eastAsia="en-GB" w:bidi="ar-SA"/>
        </w:rPr>
        <w:t xml:space="preserve">Previous </w:t>
      </w:r>
      <w:r w:rsidRPr="00996D03">
        <w:rPr>
          <w:rFonts w:eastAsia="Times New Roman"/>
          <w:b/>
          <w:color w:val="000000"/>
          <w:sz w:val="22"/>
          <w:szCs w:val="22"/>
          <w:lang w:eastAsia="en-GB" w:bidi="ar-SA"/>
        </w:rPr>
        <w:t>Communications</w:t>
      </w:r>
      <w:bookmarkEnd w:id="71"/>
    </w:p>
    <w:p w14:paraId="16144EA9" w14:textId="77777777" w:rsidR="00996D03" w:rsidRPr="00996D03" w:rsidRDefault="00996D03" w:rsidP="00547961">
      <w:pPr>
        <w:numPr>
          <w:ilvl w:val="0"/>
          <w:numId w:val="12"/>
        </w:numPr>
        <w:suppressAutoHyphens w:val="0"/>
        <w:autoSpaceDN/>
        <w:spacing w:after="318" w:line="322" w:lineRule="auto"/>
        <w:ind w:left="0" w:right="158"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This Agreement constitutes the entire agreement between the parties and supersedes all prior understandings and communications between them whether oral or written, in relation to the Services to be undertaken under this Agreement.</w:t>
      </w:r>
    </w:p>
    <w:p w14:paraId="241A78D2" w14:textId="77777777" w:rsidR="00996D03" w:rsidRPr="00996D03" w:rsidRDefault="00996D03" w:rsidP="00547961">
      <w:pPr>
        <w:suppressAutoHyphens w:val="0"/>
        <w:autoSpaceDN/>
        <w:spacing w:after="342" w:line="322" w:lineRule="auto"/>
        <w:ind w:right="14" w:firstLine="4"/>
        <w:jc w:val="both"/>
        <w:textAlignment w:val="auto"/>
        <w:rPr>
          <w:rFonts w:eastAsia="Times New Roman"/>
          <w:b/>
          <w:color w:val="000000"/>
          <w:sz w:val="22"/>
          <w:szCs w:val="22"/>
          <w:lang w:eastAsia="en-GB" w:bidi="ar-SA"/>
        </w:rPr>
      </w:pPr>
      <w:r w:rsidRPr="00996D03">
        <w:rPr>
          <w:rFonts w:eastAsia="Times New Roman"/>
          <w:b/>
          <w:color w:val="000000"/>
          <w:sz w:val="22"/>
          <w:szCs w:val="22"/>
          <w:lang w:eastAsia="en-GB" w:bidi="ar-SA"/>
        </w:rPr>
        <w:t>Fees</w:t>
      </w:r>
    </w:p>
    <w:p w14:paraId="2699D872" w14:textId="77777777" w:rsidR="00996D03" w:rsidRPr="00996D03" w:rsidRDefault="00996D03" w:rsidP="00547961">
      <w:pPr>
        <w:numPr>
          <w:ilvl w:val="0"/>
          <w:numId w:val="12"/>
        </w:numPr>
        <w:suppressAutoHyphens w:val="0"/>
        <w:autoSpaceDN/>
        <w:spacing w:after="652" w:line="322" w:lineRule="auto"/>
        <w:ind w:left="0" w:right="158"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In consideration of satisfactory performance of the Services by the Contractor, GOM shall make to the Contractor the payments in such manner as provided for by Part 2, clause 8, Schedules 4 and 6. Payments under the Contract shall not exceed a total financial limit of [XXXXXXXX] ("the Financial Limit") unless this contract is formally varied under </w:t>
      </w:r>
    </w:p>
    <w:p w14:paraId="7711642E" w14:textId="77777777" w:rsidR="00996D03" w:rsidRPr="00996D03" w:rsidRDefault="00996D03" w:rsidP="00547961">
      <w:pPr>
        <w:suppressAutoHyphens w:val="0"/>
        <w:autoSpaceDN/>
        <w:spacing w:after="376" w:line="259" w:lineRule="auto"/>
        <w:ind w:right="14" w:firstLine="4"/>
        <w:jc w:val="both"/>
        <w:textAlignment w:val="auto"/>
        <w:rPr>
          <w:rFonts w:eastAsia="Times New Roman"/>
          <w:b/>
          <w:color w:val="000000"/>
          <w:sz w:val="22"/>
          <w:szCs w:val="22"/>
          <w:lang w:eastAsia="en-GB" w:bidi="ar-SA"/>
        </w:rPr>
      </w:pPr>
      <w:r w:rsidRPr="00996D03">
        <w:rPr>
          <w:rFonts w:eastAsia="Times New Roman"/>
          <w:b/>
          <w:color w:val="000000"/>
          <w:sz w:val="22"/>
          <w:szCs w:val="22"/>
          <w:lang w:eastAsia="en-GB" w:bidi="ar-SA"/>
        </w:rPr>
        <w:t>Commencement of the Services</w:t>
      </w:r>
    </w:p>
    <w:p w14:paraId="713D1F96" w14:textId="1B4B31FC" w:rsidR="00996D03" w:rsidRPr="00996D03" w:rsidRDefault="00996D03" w:rsidP="00547961">
      <w:pPr>
        <w:numPr>
          <w:ilvl w:val="0"/>
          <w:numId w:val="12"/>
        </w:numPr>
        <w:suppressAutoHyphens w:val="0"/>
        <w:autoSpaceDN/>
        <w:spacing w:after="1442" w:line="322" w:lineRule="auto"/>
        <w:ind w:left="0" w:right="-30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The Services to be performed under the terms of the Agreement shall be carried out for a period of </w:t>
      </w:r>
      <w:r w:rsidR="001053C7">
        <w:rPr>
          <w:rFonts w:eastAsia="Times New Roman"/>
          <w:color w:val="000000"/>
          <w:sz w:val="22"/>
          <w:szCs w:val="22"/>
          <w:lang w:eastAsia="en-GB" w:bidi="ar-SA"/>
        </w:rPr>
        <w:t>four</w:t>
      </w:r>
      <w:r w:rsidR="001053C7" w:rsidRPr="00996D03">
        <w:rPr>
          <w:rFonts w:eastAsia="Times New Roman"/>
          <w:color w:val="000000"/>
          <w:sz w:val="22"/>
          <w:szCs w:val="22"/>
          <w:lang w:eastAsia="en-GB" w:bidi="ar-SA"/>
        </w:rPr>
        <w:t xml:space="preserve"> </w:t>
      </w:r>
      <w:r w:rsidRPr="00996D03">
        <w:rPr>
          <w:rFonts w:eastAsia="Times New Roman"/>
          <w:color w:val="000000"/>
          <w:sz w:val="22"/>
          <w:szCs w:val="22"/>
          <w:lang w:eastAsia="en-GB" w:bidi="ar-SA"/>
        </w:rPr>
        <w:t>(</w:t>
      </w:r>
      <w:r w:rsidR="001053C7">
        <w:rPr>
          <w:rFonts w:eastAsia="Times New Roman"/>
          <w:color w:val="000000"/>
          <w:sz w:val="22"/>
          <w:szCs w:val="22"/>
          <w:lang w:eastAsia="en-GB" w:bidi="ar-SA"/>
        </w:rPr>
        <w:t>4</w:t>
      </w:r>
      <w:r w:rsidRPr="00996D03">
        <w:rPr>
          <w:rFonts w:eastAsia="Times New Roman"/>
          <w:color w:val="000000"/>
          <w:sz w:val="22"/>
          <w:szCs w:val="22"/>
          <w:lang w:eastAsia="en-GB" w:bidi="ar-SA"/>
        </w:rPr>
        <w:t xml:space="preserve">) years commencing on the </w:t>
      </w:r>
      <w:bookmarkStart w:id="72" w:name="_Hlk130479224"/>
      <w:r w:rsidRPr="00996D03">
        <w:rPr>
          <w:rFonts w:eastAsia="Times New Roman"/>
          <w:color w:val="000000"/>
          <w:sz w:val="22"/>
          <w:szCs w:val="22"/>
          <w:lang w:eastAsia="en-GB" w:bidi="ar-SA"/>
        </w:rPr>
        <w:t>[</w:t>
      </w:r>
      <w:proofErr w:type="spellStart"/>
      <w:r w:rsidRPr="00996D03">
        <w:rPr>
          <w:rFonts w:eastAsia="Times New Roman"/>
          <w:color w:val="000000"/>
          <w:sz w:val="22"/>
          <w:szCs w:val="22"/>
          <w:lang w:eastAsia="en-GB" w:bidi="ar-SA"/>
        </w:rPr>
        <w:t>XXth</w:t>
      </w:r>
      <w:proofErr w:type="spellEnd"/>
      <w:r w:rsidRPr="00996D03">
        <w:rPr>
          <w:rFonts w:eastAsia="Times New Roman"/>
          <w:color w:val="000000"/>
          <w:sz w:val="22"/>
          <w:szCs w:val="22"/>
          <w:lang w:eastAsia="en-GB" w:bidi="ar-SA"/>
        </w:rPr>
        <w:t xml:space="preserve"> day of XXXXXXX, </w:t>
      </w:r>
      <w:r w:rsidR="001053C7" w:rsidRPr="00996D03">
        <w:rPr>
          <w:rFonts w:eastAsia="Times New Roman"/>
          <w:color w:val="000000"/>
          <w:sz w:val="22"/>
          <w:szCs w:val="22"/>
          <w:lang w:eastAsia="en-GB" w:bidi="ar-SA"/>
        </w:rPr>
        <w:t>202</w:t>
      </w:r>
      <w:r w:rsidR="001053C7">
        <w:rPr>
          <w:rFonts w:eastAsia="Times New Roman"/>
          <w:color w:val="000000"/>
          <w:sz w:val="22"/>
          <w:szCs w:val="22"/>
          <w:lang w:eastAsia="en-GB" w:bidi="ar-SA"/>
        </w:rPr>
        <w:t>4</w:t>
      </w:r>
      <w:r w:rsidRPr="00996D03">
        <w:rPr>
          <w:rFonts w:eastAsia="Times New Roman"/>
          <w:color w:val="000000"/>
          <w:sz w:val="22"/>
          <w:szCs w:val="22"/>
          <w:lang w:eastAsia="en-GB" w:bidi="ar-SA"/>
        </w:rPr>
        <w:t xml:space="preserve">] </w:t>
      </w:r>
      <w:bookmarkEnd w:id="72"/>
      <w:r w:rsidRPr="00996D03">
        <w:rPr>
          <w:rFonts w:eastAsia="Times New Roman"/>
          <w:color w:val="000000"/>
          <w:sz w:val="22"/>
          <w:szCs w:val="22"/>
          <w:lang w:eastAsia="en-GB" w:bidi="ar-SA"/>
        </w:rPr>
        <w:t>and ending on the [</w:t>
      </w:r>
      <w:proofErr w:type="spellStart"/>
      <w:r w:rsidRPr="00996D03">
        <w:rPr>
          <w:rFonts w:eastAsia="Times New Roman"/>
          <w:color w:val="000000"/>
          <w:sz w:val="22"/>
          <w:szCs w:val="22"/>
          <w:lang w:eastAsia="en-GB" w:bidi="ar-SA"/>
        </w:rPr>
        <w:t>XXth</w:t>
      </w:r>
      <w:proofErr w:type="spellEnd"/>
      <w:r w:rsidRPr="00996D03">
        <w:rPr>
          <w:rFonts w:eastAsia="Times New Roman"/>
          <w:color w:val="000000"/>
          <w:sz w:val="22"/>
          <w:szCs w:val="22"/>
          <w:lang w:eastAsia="en-GB" w:bidi="ar-SA"/>
        </w:rPr>
        <w:t xml:space="preserve"> day of XXXXXXX, </w:t>
      </w:r>
      <w:r w:rsidR="001053C7" w:rsidRPr="00996D03">
        <w:rPr>
          <w:rFonts w:eastAsia="Times New Roman"/>
          <w:color w:val="000000"/>
          <w:sz w:val="22"/>
          <w:szCs w:val="22"/>
          <w:lang w:eastAsia="en-GB" w:bidi="ar-SA"/>
        </w:rPr>
        <w:t>202</w:t>
      </w:r>
      <w:r w:rsidR="001053C7">
        <w:rPr>
          <w:rFonts w:eastAsia="Times New Roman"/>
          <w:color w:val="000000"/>
          <w:sz w:val="22"/>
          <w:szCs w:val="22"/>
          <w:lang w:eastAsia="en-GB" w:bidi="ar-SA"/>
        </w:rPr>
        <w:t>8</w:t>
      </w:r>
      <w:r w:rsidRPr="00996D03">
        <w:rPr>
          <w:rFonts w:eastAsia="Times New Roman"/>
          <w:color w:val="000000"/>
          <w:sz w:val="22"/>
          <w:szCs w:val="22"/>
          <w:lang w:eastAsia="en-GB" w:bidi="ar-SA"/>
        </w:rPr>
        <w:t>] unless terminated or extended in accordance with the provisions of the Agreement.</w:t>
      </w:r>
    </w:p>
    <w:p w14:paraId="50F1A677" w14:textId="77777777" w:rsidR="00996D03" w:rsidRPr="00996D03" w:rsidRDefault="00996D03" w:rsidP="00547961">
      <w:pPr>
        <w:suppressAutoHyphens w:val="0"/>
        <w:autoSpaceDN/>
        <w:spacing w:after="709" w:line="259" w:lineRule="auto"/>
        <w:ind w:right="35" w:hanging="10"/>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lastRenderedPageBreak/>
        <w:drawing>
          <wp:inline distT="0" distB="0" distL="0" distR="0" wp14:anchorId="5AFC9B94" wp14:editId="27E96B49">
            <wp:extent cx="4572" cy="4572"/>
            <wp:effectExtent l="0" t="0" r="0" b="0"/>
            <wp:docPr id="15553" name="Picture 15553"/>
            <wp:cNvGraphicFramePr/>
            <a:graphic xmlns:a="http://schemas.openxmlformats.org/drawingml/2006/main">
              <a:graphicData uri="http://schemas.openxmlformats.org/drawingml/2006/picture">
                <pic:pic xmlns:pic="http://schemas.openxmlformats.org/drawingml/2006/picture">
                  <pic:nvPicPr>
                    <pic:cNvPr id="15553" name="Picture 15553"/>
                    <pic:cNvPicPr/>
                  </pic:nvPicPr>
                  <pic:blipFill>
                    <a:blip r:embed="rId30"/>
                    <a:stretch>
                      <a:fillRect/>
                    </a:stretch>
                  </pic:blipFill>
                  <pic:spPr>
                    <a:xfrm>
                      <a:off x="0" y="0"/>
                      <a:ext cx="4572" cy="4572"/>
                    </a:xfrm>
                    <a:prstGeom prst="rect">
                      <a:avLst/>
                    </a:prstGeom>
                  </pic:spPr>
                </pic:pic>
              </a:graphicData>
            </a:graphic>
          </wp:inline>
        </w:drawing>
      </w:r>
      <w:r w:rsidRPr="00996D03">
        <w:rPr>
          <w:rFonts w:eastAsia="Times New Roman"/>
          <w:color w:val="000000"/>
          <w:szCs w:val="22"/>
          <w:lang w:eastAsia="en-GB" w:bidi="ar-SA"/>
        </w:rPr>
        <w:t>Part 2 (Schedule 1)</w:t>
      </w:r>
    </w:p>
    <w:p w14:paraId="618C0F80" w14:textId="1CC5A95C" w:rsidR="00996D03" w:rsidRPr="00996D03" w:rsidRDefault="00996D03" w:rsidP="00547961">
      <w:pPr>
        <w:suppressAutoHyphens w:val="0"/>
        <w:autoSpaceDN/>
        <w:spacing w:after="342" w:line="322" w:lineRule="auto"/>
        <w:ind w:right="14" w:firstLine="4"/>
        <w:jc w:val="both"/>
        <w:textAlignment w:val="auto"/>
        <w:rPr>
          <w:rFonts w:eastAsia="Times New Roman"/>
          <w:b/>
          <w:color w:val="000000"/>
          <w:sz w:val="22"/>
          <w:szCs w:val="22"/>
          <w:lang w:eastAsia="en-GB" w:bidi="ar-SA"/>
        </w:rPr>
      </w:pPr>
      <w:r w:rsidRPr="00996D03">
        <w:rPr>
          <w:rFonts w:eastAsia="Times New Roman"/>
          <w:b/>
          <w:color w:val="000000"/>
          <w:sz w:val="22"/>
          <w:szCs w:val="22"/>
          <w:lang w:eastAsia="en-GB" w:bidi="ar-SA"/>
        </w:rPr>
        <w:t xml:space="preserve">GENERAL </w:t>
      </w:r>
      <w:r w:rsidR="004B4106">
        <w:rPr>
          <w:rFonts w:eastAsia="Times New Roman"/>
          <w:b/>
          <w:color w:val="000000"/>
          <w:sz w:val="22"/>
          <w:szCs w:val="22"/>
          <w:lang w:eastAsia="en-GB" w:bidi="ar-SA"/>
        </w:rPr>
        <w:t xml:space="preserve">TERMS AND </w:t>
      </w:r>
      <w:r w:rsidRPr="00996D03">
        <w:rPr>
          <w:rFonts w:eastAsia="Times New Roman"/>
          <w:b/>
          <w:color w:val="000000"/>
          <w:sz w:val="22"/>
          <w:szCs w:val="22"/>
          <w:lang w:eastAsia="en-GB" w:bidi="ar-SA"/>
        </w:rPr>
        <w:t xml:space="preserve">CONDITIONS </w:t>
      </w:r>
    </w:p>
    <w:p w14:paraId="553B8D65" w14:textId="77777777" w:rsidR="00996D03" w:rsidRPr="00996D03" w:rsidRDefault="00996D03" w:rsidP="00547961">
      <w:pPr>
        <w:keepNext/>
        <w:keepLines/>
        <w:tabs>
          <w:tab w:val="center" w:pos="544"/>
          <w:tab w:val="center" w:pos="2257"/>
        </w:tabs>
        <w:suppressAutoHyphens w:val="0"/>
        <w:autoSpaceDN/>
        <w:spacing w:after="134" w:line="265" w:lineRule="auto"/>
        <w:jc w:val="both"/>
        <w:textAlignment w:val="auto"/>
        <w:outlineLvl w:val="0"/>
        <w:rPr>
          <w:rFonts w:eastAsia="Times New Roman"/>
          <w:b/>
          <w:color w:val="000000"/>
          <w:szCs w:val="22"/>
          <w:lang w:eastAsia="en-GB" w:bidi="ar-SA"/>
        </w:rPr>
      </w:pPr>
      <w:bookmarkStart w:id="73" w:name="_Toc139025328"/>
      <w:r w:rsidRPr="00996D03">
        <w:rPr>
          <w:rFonts w:eastAsia="Times New Roman"/>
          <w:b/>
          <w:color w:val="000000"/>
          <w:szCs w:val="22"/>
          <w:lang w:eastAsia="en-GB" w:bidi="ar-SA"/>
        </w:rPr>
        <w:t>1.</w:t>
      </w:r>
      <w:r w:rsidRPr="00996D03">
        <w:rPr>
          <w:rFonts w:eastAsia="Times New Roman"/>
          <w:b/>
          <w:color w:val="000000"/>
          <w:szCs w:val="22"/>
          <w:lang w:eastAsia="en-GB" w:bidi="ar-SA"/>
        </w:rPr>
        <w:tab/>
      </w:r>
      <w:r w:rsidRPr="00996D03">
        <w:rPr>
          <w:rFonts w:eastAsia="Times New Roman"/>
          <w:b/>
          <w:color w:val="000000"/>
          <w:szCs w:val="22"/>
          <w:lang w:eastAsia="en-GB" w:bidi="ar-SA"/>
        </w:rPr>
        <w:tab/>
        <w:t>Construction of Agreement</w:t>
      </w:r>
      <w:bookmarkEnd w:id="73"/>
    </w:p>
    <w:p w14:paraId="68AC4B1C" w14:textId="77777777" w:rsidR="00996D03" w:rsidRPr="00996D03" w:rsidRDefault="00996D03" w:rsidP="00547961">
      <w:pPr>
        <w:suppressAutoHyphens w:val="0"/>
        <w:autoSpaceDN/>
        <w:spacing w:after="342" w:line="322" w:lineRule="auto"/>
        <w:ind w:right="1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1.1 The Agreement is governed by and shall be construed in accordance with the Laws of Montserrat.</w:t>
      </w:r>
    </w:p>
    <w:p w14:paraId="34CA4ED5" w14:textId="77777777" w:rsidR="00996D03" w:rsidRPr="00996D03" w:rsidRDefault="00996D03" w:rsidP="00547961">
      <w:pPr>
        <w:numPr>
          <w:ilvl w:val="0"/>
          <w:numId w:val="38"/>
        </w:numPr>
        <w:suppressAutoHyphens w:val="0"/>
        <w:autoSpaceDN/>
        <w:spacing w:after="178" w:line="259" w:lineRule="auto"/>
        <w:ind w:right="14" w:hanging="720"/>
        <w:contextualSpacing/>
        <w:jc w:val="both"/>
        <w:textAlignment w:val="auto"/>
        <w:rPr>
          <w:rFonts w:eastAsia="Times New Roman"/>
          <w:b/>
          <w:color w:val="000000"/>
          <w:lang w:eastAsia="en-GB" w:bidi="ar-SA"/>
        </w:rPr>
      </w:pPr>
      <w:r w:rsidRPr="00996D03">
        <w:rPr>
          <w:rFonts w:eastAsia="Times New Roman"/>
          <w:b/>
          <w:color w:val="000000"/>
          <w:lang w:eastAsia="en-GB" w:bidi="ar-SA"/>
        </w:rPr>
        <w:t>Definitions</w:t>
      </w:r>
    </w:p>
    <w:p w14:paraId="503F1D2A" w14:textId="77777777" w:rsidR="00996D03" w:rsidRPr="00996D03" w:rsidRDefault="00996D03" w:rsidP="00547961">
      <w:pPr>
        <w:suppressAutoHyphens w:val="0"/>
        <w:autoSpaceDN/>
        <w:spacing w:after="178" w:line="259" w:lineRule="auto"/>
        <w:ind w:left="720" w:right="14"/>
        <w:contextualSpacing/>
        <w:jc w:val="both"/>
        <w:textAlignment w:val="auto"/>
        <w:rPr>
          <w:rFonts w:eastAsia="Times New Roman"/>
          <w:b/>
          <w:color w:val="000000"/>
          <w:lang w:eastAsia="en-GB" w:bidi="ar-SA"/>
        </w:rPr>
      </w:pPr>
    </w:p>
    <w:p w14:paraId="204EC1A8" w14:textId="77777777" w:rsidR="00996D03" w:rsidRPr="00996D03" w:rsidRDefault="00996D03" w:rsidP="00547961">
      <w:pPr>
        <w:numPr>
          <w:ilvl w:val="1"/>
          <w:numId w:val="38"/>
        </w:numPr>
        <w:tabs>
          <w:tab w:val="center" w:pos="590"/>
          <w:tab w:val="center" w:pos="1919"/>
        </w:tabs>
        <w:suppressAutoHyphens w:val="0"/>
        <w:autoSpaceDN/>
        <w:spacing w:after="56" w:line="259" w:lineRule="auto"/>
        <w:ind w:hanging="720"/>
        <w:contextualSpacing/>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In this Agreement:</w:t>
      </w:r>
    </w:p>
    <w:p w14:paraId="08680501" w14:textId="77777777" w:rsidR="00996D03" w:rsidRPr="00996D03" w:rsidRDefault="00996D03" w:rsidP="00547961">
      <w:pPr>
        <w:tabs>
          <w:tab w:val="center" w:pos="590"/>
          <w:tab w:val="center" w:pos="1919"/>
        </w:tabs>
        <w:suppressAutoHyphens w:val="0"/>
        <w:autoSpaceDN/>
        <w:spacing w:after="56" w:line="259" w:lineRule="auto"/>
        <w:ind w:left="720"/>
        <w:contextualSpacing/>
        <w:jc w:val="both"/>
        <w:textAlignment w:val="auto"/>
        <w:rPr>
          <w:rFonts w:eastAsia="Times New Roman"/>
          <w:color w:val="000000"/>
          <w:sz w:val="22"/>
          <w:szCs w:val="22"/>
          <w:lang w:eastAsia="en-GB" w:bidi="ar-SA"/>
        </w:rPr>
      </w:pPr>
    </w:p>
    <w:p w14:paraId="1994A8F8" w14:textId="77777777" w:rsidR="00996D03" w:rsidRPr="00996D03" w:rsidRDefault="00996D03" w:rsidP="00547961">
      <w:pPr>
        <w:suppressAutoHyphens w:val="0"/>
        <w:autoSpaceDN/>
        <w:spacing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“Accounting Officer" means a designated official in the Office of the Deputy Governor, being the office within the GOM which provides the funds for this contract;</w:t>
      </w:r>
    </w:p>
    <w:p w14:paraId="7722EF02" w14:textId="77777777" w:rsidR="00996D03" w:rsidRPr="00996D03" w:rsidRDefault="00996D03" w:rsidP="00547961">
      <w:pPr>
        <w:suppressAutoHyphens w:val="0"/>
        <w:autoSpaceDN/>
        <w:spacing w:line="322" w:lineRule="auto"/>
        <w:ind w:right="14" w:firstLine="4"/>
        <w:jc w:val="both"/>
        <w:textAlignment w:val="auto"/>
        <w:rPr>
          <w:rFonts w:eastAsia="Times New Roman"/>
          <w:color w:val="000000"/>
          <w:sz w:val="22"/>
          <w:szCs w:val="22"/>
          <w:lang w:eastAsia="en-GB" w:bidi="ar-SA"/>
        </w:rPr>
      </w:pPr>
    </w:p>
    <w:p w14:paraId="1238136B" w14:textId="77777777" w:rsidR="00996D03" w:rsidRPr="00996D03" w:rsidRDefault="00996D03" w:rsidP="00547961">
      <w:pPr>
        <w:suppressAutoHyphens w:val="0"/>
        <w:autoSpaceDN/>
        <w:spacing w:after="325" w:line="319" w:lineRule="auto"/>
        <w:ind w:right="14" w:hanging="3"/>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t>“</w:t>
      </w:r>
      <w:r w:rsidRPr="00996D03">
        <w:rPr>
          <w:rFonts w:eastAsia="Times New Roman"/>
          <w:color w:val="000000"/>
          <w:sz w:val="22"/>
          <w:szCs w:val="22"/>
          <w:lang w:eastAsia="en-GB" w:bidi="ar-SA"/>
        </w:rPr>
        <w:t>Director MVO" means the Director appointed by the Governor acting on the advice of Cabinet in accordance with the Montserrat Volcano Observatory Act (Cap. 10.11) of the Revised Edition of the Laws of Montserrat ("the Act");</w:t>
      </w:r>
    </w:p>
    <w:p w14:paraId="0C4DB4BC" w14:textId="77777777" w:rsidR="00996D03" w:rsidRPr="00996D03" w:rsidRDefault="00996D03" w:rsidP="00547961">
      <w:pPr>
        <w:suppressAutoHyphens w:val="0"/>
        <w:autoSpaceDN/>
        <w:spacing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“Equipment" means any equipment, materials, goods and vehicles necessarily required for use in providing the Services which are:</w:t>
      </w:r>
    </w:p>
    <w:p w14:paraId="1C1B4101" w14:textId="77777777" w:rsidR="00996D03" w:rsidRPr="00996D03" w:rsidRDefault="00996D03" w:rsidP="00547961">
      <w:pPr>
        <w:suppressAutoHyphens w:val="0"/>
        <w:autoSpaceDN/>
        <w:spacing w:after="320" w:line="322" w:lineRule="auto"/>
        <w:ind w:right="1282"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(a) financed, purchased or provided by or on behalf of the GOM; or, </w:t>
      </w:r>
    </w:p>
    <w:p w14:paraId="5C997963" w14:textId="77777777" w:rsidR="00996D03" w:rsidRPr="00996D03" w:rsidRDefault="00996D03" w:rsidP="00547961">
      <w:pPr>
        <w:suppressAutoHyphens w:val="0"/>
        <w:autoSpaceDN/>
        <w:spacing w:after="320" w:line="322" w:lineRule="auto"/>
        <w:ind w:right="1282"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purchased by the Contractor from the Asset Replacement Fund.</w:t>
      </w:r>
    </w:p>
    <w:p w14:paraId="06D2A362" w14:textId="77777777" w:rsidR="00996D03" w:rsidRPr="00996D03" w:rsidRDefault="00996D03" w:rsidP="00547961">
      <w:pPr>
        <w:suppressAutoHyphens w:val="0"/>
        <w:autoSpaceDN/>
        <w:spacing w:after="362" w:line="265" w:lineRule="auto"/>
        <w:ind w:right="-1" w:hanging="1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“Financial Limit" means the total financial limit referred to in clause 3 of Part 1</w:t>
      </w:r>
      <w:r w:rsidRPr="00996D03">
        <w:rPr>
          <w:rFonts w:eastAsia="Times New Roman"/>
          <w:noProof/>
          <w:color w:val="000000"/>
          <w:sz w:val="22"/>
          <w:szCs w:val="22"/>
          <w:lang w:eastAsia="en-GB" w:bidi="ar-SA"/>
        </w:rPr>
        <w:drawing>
          <wp:inline distT="0" distB="0" distL="0" distR="0" wp14:anchorId="40C5A649" wp14:editId="79892565">
            <wp:extent cx="18288" cy="22860"/>
            <wp:effectExtent l="0" t="0" r="0" b="0"/>
            <wp:docPr id="17243" name="Picture 17243"/>
            <wp:cNvGraphicFramePr/>
            <a:graphic xmlns:a="http://schemas.openxmlformats.org/drawingml/2006/main">
              <a:graphicData uri="http://schemas.openxmlformats.org/drawingml/2006/picture">
                <pic:pic xmlns:pic="http://schemas.openxmlformats.org/drawingml/2006/picture">
                  <pic:nvPicPr>
                    <pic:cNvPr id="17243" name="Picture 17243"/>
                    <pic:cNvPicPr/>
                  </pic:nvPicPr>
                  <pic:blipFill>
                    <a:blip r:embed="rId31"/>
                    <a:stretch>
                      <a:fillRect/>
                    </a:stretch>
                  </pic:blipFill>
                  <pic:spPr>
                    <a:xfrm>
                      <a:off x="0" y="0"/>
                      <a:ext cx="18288" cy="22860"/>
                    </a:xfrm>
                    <a:prstGeom prst="rect">
                      <a:avLst/>
                    </a:prstGeom>
                  </pic:spPr>
                </pic:pic>
              </a:graphicData>
            </a:graphic>
          </wp:inline>
        </w:drawing>
      </w:r>
      <w:r w:rsidRPr="00996D03">
        <w:rPr>
          <w:rFonts w:eastAsia="Times New Roman"/>
          <w:color w:val="000000"/>
          <w:sz w:val="22"/>
          <w:szCs w:val="22"/>
          <w:lang w:eastAsia="en-GB" w:bidi="ar-SA"/>
        </w:rPr>
        <w:t>.</w:t>
      </w:r>
    </w:p>
    <w:p w14:paraId="59D2A6F7" w14:textId="77777777" w:rsidR="00996D03" w:rsidRPr="00996D03" w:rsidRDefault="00996D03" w:rsidP="00547961">
      <w:pPr>
        <w:suppressAutoHyphens w:val="0"/>
        <w:autoSpaceDN/>
        <w:spacing w:after="259" w:line="378" w:lineRule="auto"/>
        <w:ind w:right="14" w:firstLine="4"/>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t>“</w:t>
      </w:r>
      <w:r w:rsidRPr="00996D03">
        <w:rPr>
          <w:rFonts w:eastAsia="Times New Roman"/>
          <w:color w:val="000000"/>
          <w:sz w:val="22"/>
          <w:szCs w:val="22"/>
          <w:lang w:eastAsia="en-GB" w:bidi="ar-SA"/>
        </w:rPr>
        <w:t>MVO Operations Board" means the operations board of the Montserrat Volcano Observatory as defined by Section 6 of the Act.</w:t>
      </w:r>
    </w:p>
    <w:p w14:paraId="015C2CB3" w14:textId="77777777" w:rsidR="00996D03" w:rsidRPr="00996D03" w:rsidRDefault="00996D03" w:rsidP="00547961">
      <w:pPr>
        <w:suppressAutoHyphens w:val="0"/>
        <w:autoSpaceDN/>
        <w:spacing w:after="342" w:line="322" w:lineRule="auto"/>
        <w:ind w:right="14" w:firstLine="4"/>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t>“</w:t>
      </w:r>
      <w:r w:rsidRPr="00996D03">
        <w:rPr>
          <w:rFonts w:eastAsia="Times New Roman"/>
          <w:color w:val="000000"/>
          <w:sz w:val="22"/>
          <w:szCs w:val="22"/>
          <w:lang w:eastAsia="en-GB" w:bidi="ar-SA"/>
        </w:rPr>
        <w:t>Services" means those activities more fully described in clause 24.1 of Part 2 and in Part 3 (Terms of Reference/Scope of Work).</w:t>
      </w:r>
    </w:p>
    <w:p w14:paraId="482B6FC5" w14:textId="77777777" w:rsidR="00996D03" w:rsidRPr="00996D03" w:rsidRDefault="00996D03" w:rsidP="00547961">
      <w:pPr>
        <w:suppressAutoHyphens w:val="0"/>
        <w:autoSpaceDN/>
        <w:spacing w:after="757"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“SAC" means the Scientific Advisory Committee which comprises a group of independent international experts commissioned by the Overseas Territories Department (OTD) of the Foreign, Commonwealth &amp; Development Office (FCDO) to carry out regular hazard and risk assessment of the Soufriere Hills Volcano in co-operation with the MVO.</w:t>
      </w:r>
    </w:p>
    <w:p w14:paraId="456BC0DE" w14:textId="77777777" w:rsidR="00996D03" w:rsidRPr="00996D03" w:rsidRDefault="00996D03" w:rsidP="00547961">
      <w:pPr>
        <w:suppressAutoHyphens w:val="0"/>
        <w:autoSpaceDN/>
        <w:spacing w:after="342" w:line="322" w:lineRule="auto"/>
        <w:ind w:right="14" w:firstLine="4"/>
        <w:jc w:val="both"/>
        <w:textAlignment w:val="auto"/>
        <w:rPr>
          <w:rFonts w:eastAsia="Times New Roman"/>
          <w:color w:val="000000"/>
          <w:sz w:val="22"/>
          <w:szCs w:val="22"/>
          <w:lang w:eastAsia="en-GB" w:bidi="ar-SA"/>
        </w:rPr>
      </w:pPr>
    </w:p>
    <w:p w14:paraId="51D2E3F5" w14:textId="77777777" w:rsidR="00996D03" w:rsidRPr="00996D03" w:rsidRDefault="00996D03" w:rsidP="00547961">
      <w:pPr>
        <w:suppressAutoHyphens w:val="0"/>
        <w:autoSpaceDN/>
        <w:spacing w:after="342"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IN WITNESS WHEREOF the parties have hereunto set their hands and seals the day and year first written above.</w:t>
      </w:r>
    </w:p>
    <w:p w14:paraId="228009A5" w14:textId="77777777" w:rsidR="00996D03" w:rsidRPr="00996D03" w:rsidRDefault="00996D03" w:rsidP="00547961">
      <w:pPr>
        <w:suppressAutoHyphens w:val="0"/>
        <w:autoSpaceDN/>
        <w:spacing w:after="342" w:line="322" w:lineRule="auto"/>
        <w:ind w:right="1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For the Government of Montserrat</w:t>
      </w:r>
    </w:p>
    <w:tbl>
      <w:tblPr>
        <w:tblStyle w:val="TableGrid1"/>
        <w:tblW w:w="952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1"/>
        <w:gridCol w:w="4050"/>
      </w:tblGrid>
      <w:tr w:rsidR="00996D03" w:rsidRPr="00996D03" w14:paraId="2C9B1A2C" w14:textId="77777777" w:rsidTr="00FE23AC">
        <w:tc>
          <w:tcPr>
            <w:tcW w:w="5471" w:type="dxa"/>
          </w:tcPr>
          <w:p w14:paraId="24FEB80A" w14:textId="77777777" w:rsidR="00996D03" w:rsidRPr="00996D03" w:rsidRDefault="00996D03" w:rsidP="00547961">
            <w:pPr>
              <w:spacing w:line="322" w:lineRule="auto"/>
              <w:ind w:left="-30" w:right="14" w:firstLine="4"/>
              <w:jc w:val="both"/>
              <w:rPr>
                <w:color w:val="000000"/>
              </w:rPr>
            </w:pPr>
            <w:bookmarkStart w:id="74" w:name="_Hlk130480835"/>
            <w:r w:rsidRPr="00996D03">
              <w:rPr>
                <w:color w:val="000000"/>
              </w:rPr>
              <w:t>Signed by:</w:t>
            </w:r>
          </w:p>
          <w:p w14:paraId="5AE71AD8" w14:textId="77777777" w:rsidR="00996D03" w:rsidRPr="00996D03" w:rsidRDefault="00996D03" w:rsidP="00547961">
            <w:pPr>
              <w:spacing w:line="322" w:lineRule="auto"/>
              <w:ind w:left="-30" w:right="14" w:firstLine="4"/>
              <w:jc w:val="both"/>
              <w:rPr>
                <w:color w:val="000000"/>
              </w:rPr>
            </w:pPr>
            <w:r w:rsidRPr="00996D03">
              <w:rPr>
                <w:color w:val="000000"/>
              </w:rPr>
              <w:t>[Name]</w:t>
            </w:r>
          </w:p>
          <w:p w14:paraId="6EFDA7AF" w14:textId="77777777" w:rsidR="00996D03" w:rsidRPr="00996D03" w:rsidRDefault="00996D03" w:rsidP="00547961">
            <w:pPr>
              <w:spacing w:line="322" w:lineRule="auto"/>
              <w:ind w:left="-30" w:right="14" w:firstLine="4"/>
              <w:jc w:val="both"/>
              <w:rPr>
                <w:color w:val="000000"/>
              </w:rPr>
            </w:pPr>
            <w:r w:rsidRPr="00996D03">
              <w:rPr>
                <w:color w:val="000000"/>
              </w:rPr>
              <w:t>[Position]</w:t>
            </w:r>
          </w:p>
          <w:p w14:paraId="1416CEE7" w14:textId="77777777" w:rsidR="00996D03" w:rsidRPr="00996D03" w:rsidRDefault="00996D03" w:rsidP="00547961">
            <w:pPr>
              <w:spacing w:line="322" w:lineRule="auto"/>
              <w:ind w:left="-30" w:right="14" w:firstLine="4"/>
              <w:jc w:val="both"/>
              <w:rPr>
                <w:color w:val="000000"/>
              </w:rPr>
            </w:pPr>
            <w:r w:rsidRPr="00996D03">
              <w:rPr>
                <w:color w:val="000000"/>
              </w:rPr>
              <w:t>For and on behalf of the Government of Montserrat</w:t>
            </w:r>
          </w:p>
          <w:p w14:paraId="4A0C1DCD" w14:textId="77777777" w:rsidR="00996D03" w:rsidRPr="00996D03" w:rsidRDefault="00996D03" w:rsidP="00547961">
            <w:pPr>
              <w:spacing w:line="322" w:lineRule="auto"/>
              <w:ind w:left="-30" w:right="14" w:firstLine="4"/>
              <w:jc w:val="both"/>
              <w:rPr>
                <w:color w:val="000000"/>
              </w:rPr>
            </w:pPr>
          </w:p>
        </w:tc>
        <w:tc>
          <w:tcPr>
            <w:tcW w:w="4050" w:type="dxa"/>
            <w:tcBorders>
              <w:bottom w:val="single" w:sz="4" w:space="0" w:color="auto"/>
            </w:tcBorders>
          </w:tcPr>
          <w:p w14:paraId="4DE02FEB" w14:textId="77777777" w:rsidR="00996D03" w:rsidRPr="00996D03" w:rsidRDefault="00996D03" w:rsidP="00547961">
            <w:pPr>
              <w:spacing w:after="342" w:line="322" w:lineRule="auto"/>
              <w:ind w:left="1224" w:right="14" w:firstLine="4"/>
              <w:jc w:val="both"/>
              <w:rPr>
                <w:color w:val="000000"/>
              </w:rPr>
            </w:pPr>
          </w:p>
        </w:tc>
      </w:tr>
      <w:tr w:rsidR="00996D03" w:rsidRPr="00996D03" w14:paraId="59A24C23" w14:textId="77777777" w:rsidTr="00FE23AC">
        <w:tc>
          <w:tcPr>
            <w:tcW w:w="5471" w:type="dxa"/>
          </w:tcPr>
          <w:p w14:paraId="5547CE9E" w14:textId="77777777" w:rsidR="00996D03" w:rsidRPr="00996D03" w:rsidRDefault="00996D03" w:rsidP="00547961">
            <w:pPr>
              <w:spacing w:line="322" w:lineRule="auto"/>
              <w:ind w:left="-30" w:right="14" w:firstLine="4"/>
              <w:jc w:val="both"/>
              <w:rPr>
                <w:color w:val="000000"/>
              </w:rPr>
            </w:pPr>
            <w:r w:rsidRPr="00996D03">
              <w:rPr>
                <w:color w:val="000000"/>
              </w:rPr>
              <w:t>In the presence of</w:t>
            </w:r>
          </w:p>
          <w:p w14:paraId="3ECE6BEC" w14:textId="77777777" w:rsidR="00996D03" w:rsidRPr="00996D03" w:rsidRDefault="00996D03" w:rsidP="00547961">
            <w:pPr>
              <w:spacing w:line="322" w:lineRule="auto"/>
              <w:ind w:left="-30" w:right="14" w:firstLine="4"/>
              <w:jc w:val="both"/>
              <w:rPr>
                <w:color w:val="000000"/>
              </w:rPr>
            </w:pPr>
            <w:r w:rsidRPr="00996D03">
              <w:rPr>
                <w:color w:val="000000"/>
              </w:rPr>
              <w:t>[Name]</w:t>
            </w:r>
          </w:p>
          <w:p w14:paraId="100F257D" w14:textId="77777777" w:rsidR="00996D03" w:rsidRPr="00996D03" w:rsidRDefault="00996D03" w:rsidP="00547961">
            <w:pPr>
              <w:spacing w:line="322" w:lineRule="auto"/>
              <w:ind w:left="-30" w:right="14" w:firstLine="4"/>
              <w:jc w:val="both"/>
              <w:rPr>
                <w:color w:val="000000"/>
              </w:rPr>
            </w:pPr>
            <w:r w:rsidRPr="00996D03">
              <w:rPr>
                <w:color w:val="000000"/>
              </w:rPr>
              <w:t>[Position]</w:t>
            </w:r>
          </w:p>
          <w:p w14:paraId="301DDD57" w14:textId="77777777" w:rsidR="00996D03" w:rsidRPr="00996D03" w:rsidRDefault="00996D03" w:rsidP="00547961">
            <w:pPr>
              <w:spacing w:line="322" w:lineRule="auto"/>
              <w:ind w:left="-30" w:right="14" w:firstLine="4"/>
              <w:jc w:val="both"/>
              <w:rPr>
                <w:color w:val="000000"/>
              </w:rPr>
            </w:pPr>
            <w:r w:rsidRPr="00996D03">
              <w:rPr>
                <w:color w:val="000000"/>
              </w:rPr>
              <w:t>[Occupation]</w:t>
            </w:r>
          </w:p>
          <w:p w14:paraId="04C11D8A" w14:textId="77777777" w:rsidR="00996D03" w:rsidRPr="00996D03" w:rsidRDefault="00996D03" w:rsidP="00547961">
            <w:pPr>
              <w:spacing w:line="322" w:lineRule="auto"/>
              <w:ind w:left="-30" w:right="14" w:firstLine="4"/>
              <w:jc w:val="both"/>
              <w:rPr>
                <w:color w:val="000000"/>
              </w:rPr>
            </w:pPr>
          </w:p>
        </w:tc>
        <w:tc>
          <w:tcPr>
            <w:tcW w:w="4050" w:type="dxa"/>
            <w:tcBorders>
              <w:top w:val="single" w:sz="4" w:space="0" w:color="auto"/>
              <w:bottom w:val="single" w:sz="4" w:space="0" w:color="auto"/>
            </w:tcBorders>
          </w:tcPr>
          <w:p w14:paraId="7F96DCD1" w14:textId="77777777" w:rsidR="00996D03" w:rsidRPr="00996D03" w:rsidRDefault="00996D03" w:rsidP="00547961">
            <w:pPr>
              <w:spacing w:after="342" w:line="322" w:lineRule="auto"/>
              <w:ind w:left="1224" w:right="14" w:firstLine="4"/>
              <w:jc w:val="both"/>
              <w:rPr>
                <w:color w:val="000000"/>
              </w:rPr>
            </w:pPr>
          </w:p>
        </w:tc>
      </w:tr>
      <w:bookmarkEnd w:id="74"/>
    </w:tbl>
    <w:p w14:paraId="424FD1A0" w14:textId="77777777" w:rsidR="00996D03" w:rsidRPr="00996D03" w:rsidRDefault="00996D03" w:rsidP="00547961">
      <w:pPr>
        <w:suppressAutoHyphens w:val="0"/>
        <w:autoSpaceDN/>
        <w:spacing w:line="322" w:lineRule="auto"/>
        <w:ind w:left="1224" w:right="14" w:firstLine="4"/>
        <w:jc w:val="both"/>
        <w:textAlignment w:val="auto"/>
        <w:rPr>
          <w:rFonts w:eastAsia="Times New Roman"/>
          <w:color w:val="000000"/>
          <w:sz w:val="22"/>
          <w:szCs w:val="22"/>
          <w:lang w:eastAsia="en-GB" w:bidi="ar-SA"/>
        </w:rPr>
      </w:pPr>
    </w:p>
    <w:p w14:paraId="0B29CB15" w14:textId="77777777" w:rsidR="00996D03" w:rsidRPr="00996D03" w:rsidRDefault="00996D03" w:rsidP="00547961">
      <w:pPr>
        <w:suppressAutoHyphens w:val="0"/>
        <w:autoSpaceDN/>
        <w:spacing w:line="322" w:lineRule="auto"/>
        <w:ind w:left="90"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For the Contractor</w:t>
      </w:r>
    </w:p>
    <w:tbl>
      <w:tblPr>
        <w:tblStyle w:val="TableGrid1"/>
        <w:tblW w:w="952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1"/>
        <w:gridCol w:w="4050"/>
      </w:tblGrid>
      <w:tr w:rsidR="00996D03" w:rsidRPr="00996D03" w14:paraId="46AD6B49" w14:textId="77777777" w:rsidTr="00FE23AC">
        <w:tc>
          <w:tcPr>
            <w:tcW w:w="5471" w:type="dxa"/>
          </w:tcPr>
          <w:p w14:paraId="5D60A3F1" w14:textId="77777777" w:rsidR="00996D03" w:rsidRPr="00996D03" w:rsidRDefault="00996D03" w:rsidP="00547961">
            <w:pPr>
              <w:spacing w:line="322" w:lineRule="auto"/>
              <w:ind w:left="-30" w:right="14" w:firstLine="4"/>
              <w:jc w:val="both"/>
              <w:rPr>
                <w:color w:val="000000"/>
              </w:rPr>
            </w:pPr>
            <w:r w:rsidRPr="00996D03">
              <w:rPr>
                <w:color w:val="000000"/>
              </w:rPr>
              <w:t>Signed by:</w:t>
            </w:r>
          </w:p>
          <w:p w14:paraId="5F7E410C" w14:textId="77777777" w:rsidR="00996D03" w:rsidRPr="00996D03" w:rsidRDefault="00996D03" w:rsidP="00547961">
            <w:pPr>
              <w:spacing w:line="322" w:lineRule="auto"/>
              <w:ind w:left="-30" w:right="14" w:firstLine="4"/>
              <w:jc w:val="both"/>
              <w:rPr>
                <w:color w:val="000000"/>
              </w:rPr>
            </w:pPr>
            <w:r w:rsidRPr="00996D03">
              <w:rPr>
                <w:color w:val="000000"/>
              </w:rPr>
              <w:t>[Name]</w:t>
            </w:r>
          </w:p>
          <w:p w14:paraId="099243CD" w14:textId="77777777" w:rsidR="00996D03" w:rsidRPr="00996D03" w:rsidRDefault="00996D03" w:rsidP="00547961">
            <w:pPr>
              <w:spacing w:line="322" w:lineRule="auto"/>
              <w:ind w:left="-30" w:right="14" w:firstLine="4"/>
              <w:jc w:val="both"/>
              <w:rPr>
                <w:color w:val="000000"/>
              </w:rPr>
            </w:pPr>
            <w:r w:rsidRPr="00996D03">
              <w:rPr>
                <w:color w:val="000000"/>
              </w:rPr>
              <w:t>[Position]</w:t>
            </w:r>
          </w:p>
          <w:p w14:paraId="4B3FCC2A" w14:textId="77777777" w:rsidR="00996D03" w:rsidRPr="00996D03" w:rsidRDefault="00996D03" w:rsidP="00547961">
            <w:pPr>
              <w:spacing w:line="322" w:lineRule="auto"/>
              <w:ind w:left="-30" w:right="14" w:firstLine="4"/>
              <w:jc w:val="both"/>
              <w:rPr>
                <w:color w:val="000000"/>
              </w:rPr>
            </w:pPr>
            <w:r w:rsidRPr="00996D03">
              <w:rPr>
                <w:color w:val="000000"/>
              </w:rPr>
              <w:t>For and on behalf of [Contractor]</w:t>
            </w:r>
          </w:p>
          <w:p w14:paraId="6988460A" w14:textId="77777777" w:rsidR="00996D03" w:rsidRPr="00996D03" w:rsidRDefault="00996D03" w:rsidP="00547961">
            <w:pPr>
              <w:spacing w:line="322" w:lineRule="auto"/>
              <w:ind w:left="-30" w:right="14" w:firstLine="4"/>
              <w:jc w:val="both"/>
              <w:rPr>
                <w:color w:val="000000"/>
              </w:rPr>
            </w:pPr>
          </w:p>
        </w:tc>
        <w:tc>
          <w:tcPr>
            <w:tcW w:w="4050" w:type="dxa"/>
            <w:tcBorders>
              <w:bottom w:val="single" w:sz="4" w:space="0" w:color="auto"/>
            </w:tcBorders>
          </w:tcPr>
          <w:p w14:paraId="2BF3E538" w14:textId="77777777" w:rsidR="00996D03" w:rsidRPr="00996D03" w:rsidRDefault="00996D03" w:rsidP="00547961">
            <w:pPr>
              <w:spacing w:after="342" w:line="322" w:lineRule="auto"/>
              <w:ind w:left="1224" w:right="14" w:firstLine="4"/>
              <w:jc w:val="both"/>
              <w:rPr>
                <w:color w:val="000000"/>
              </w:rPr>
            </w:pPr>
          </w:p>
        </w:tc>
      </w:tr>
      <w:tr w:rsidR="00996D03" w:rsidRPr="00996D03" w14:paraId="0ACAAD57" w14:textId="77777777" w:rsidTr="00FE23AC">
        <w:tc>
          <w:tcPr>
            <w:tcW w:w="5471" w:type="dxa"/>
          </w:tcPr>
          <w:p w14:paraId="05F9B67A" w14:textId="77777777" w:rsidR="00996D03" w:rsidRPr="00996D03" w:rsidRDefault="00996D03" w:rsidP="00547961">
            <w:pPr>
              <w:spacing w:line="322" w:lineRule="auto"/>
              <w:ind w:left="-30" w:right="14" w:firstLine="4"/>
              <w:jc w:val="both"/>
              <w:rPr>
                <w:color w:val="000000"/>
              </w:rPr>
            </w:pPr>
            <w:r w:rsidRPr="00996D03">
              <w:rPr>
                <w:color w:val="000000"/>
              </w:rPr>
              <w:t>In the presence of</w:t>
            </w:r>
          </w:p>
          <w:p w14:paraId="57DA0976" w14:textId="77777777" w:rsidR="00996D03" w:rsidRPr="00996D03" w:rsidRDefault="00996D03" w:rsidP="00547961">
            <w:pPr>
              <w:spacing w:line="322" w:lineRule="auto"/>
              <w:ind w:left="-30" w:right="14" w:firstLine="4"/>
              <w:jc w:val="both"/>
              <w:rPr>
                <w:color w:val="000000"/>
              </w:rPr>
            </w:pPr>
            <w:r w:rsidRPr="00996D03">
              <w:rPr>
                <w:color w:val="000000"/>
              </w:rPr>
              <w:t>[Name]</w:t>
            </w:r>
          </w:p>
          <w:p w14:paraId="62A9D4F9" w14:textId="77777777" w:rsidR="00996D03" w:rsidRPr="00996D03" w:rsidRDefault="00996D03" w:rsidP="00547961">
            <w:pPr>
              <w:spacing w:line="322" w:lineRule="auto"/>
              <w:ind w:left="-30" w:right="14" w:firstLine="4"/>
              <w:jc w:val="both"/>
              <w:rPr>
                <w:color w:val="000000"/>
              </w:rPr>
            </w:pPr>
            <w:r w:rsidRPr="00996D03">
              <w:rPr>
                <w:color w:val="000000"/>
              </w:rPr>
              <w:t>[Position]</w:t>
            </w:r>
          </w:p>
          <w:p w14:paraId="285C3DE2" w14:textId="77777777" w:rsidR="00996D03" w:rsidRPr="00996D03" w:rsidRDefault="00996D03" w:rsidP="00547961">
            <w:pPr>
              <w:spacing w:line="322" w:lineRule="auto"/>
              <w:ind w:left="-30" w:right="14" w:firstLine="4"/>
              <w:jc w:val="both"/>
              <w:rPr>
                <w:color w:val="000000"/>
              </w:rPr>
            </w:pPr>
            <w:r w:rsidRPr="00996D03">
              <w:rPr>
                <w:color w:val="000000"/>
              </w:rPr>
              <w:t>[Occupation]</w:t>
            </w:r>
          </w:p>
          <w:p w14:paraId="75BED061" w14:textId="77777777" w:rsidR="00996D03" w:rsidRPr="00996D03" w:rsidRDefault="00996D03" w:rsidP="00547961">
            <w:pPr>
              <w:spacing w:line="322" w:lineRule="auto"/>
              <w:ind w:left="-30" w:right="14" w:firstLine="4"/>
              <w:jc w:val="both"/>
              <w:rPr>
                <w:color w:val="000000"/>
              </w:rPr>
            </w:pPr>
          </w:p>
        </w:tc>
        <w:tc>
          <w:tcPr>
            <w:tcW w:w="4050" w:type="dxa"/>
            <w:tcBorders>
              <w:top w:val="single" w:sz="4" w:space="0" w:color="auto"/>
              <w:bottom w:val="single" w:sz="4" w:space="0" w:color="auto"/>
            </w:tcBorders>
          </w:tcPr>
          <w:p w14:paraId="344D0BCE" w14:textId="77777777" w:rsidR="00996D03" w:rsidRPr="00996D03" w:rsidRDefault="00996D03" w:rsidP="00547961">
            <w:pPr>
              <w:spacing w:after="342" w:line="322" w:lineRule="auto"/>
              <w:ind w:left="1224" w:right="14" w:firstLine="4"/>
              <w:jc w:val="both"/>
              <w:rPr>
                <w:color w:val="000000"/>
              </w:rPr>
            </w:pPr>
          </w:p>
        </w:tc>
      </w:tr>
    </w:tbl>
    <w:p w14:paraId="1C688B5E" w14:textId="77777777" w:rsidR="00996D03" w:rsidRPr="00996D03" w:rsidRDefault="00996D03" w:rsidP="00547961">
      <w:pPr>
        <w:keepNext/>
        <w:keepLines/>
        <w:suppressAutoHyphens w:val="0"/>
        <w:autoSpaceDN/>
        <w:spacing w:after="134" w:line="265" w:lineRule="auto"/>
        <w:ind w:left="24" w:hanging="10"/>
        <w:jc w:val="both"/>
        <w:textAlignment w:val="auto"/>
        <w:outlineLvl w:val="0"/>
        <w:rPr>
          <w:rFonts w:eastAsia="Times New Roman"/>
          <w:b/>
          <w:color w:val="000000"/>
          <w:szCs w:val="22"/>
          <w:lang w:eastAsia="en-GB" w:bidi="ar-SA"/>
        </w:rPr>
      </w:pPr>
    </w:p>
    <w:p w14:paraId="71B767CB" w14:textId="77777777" w:rsidR="00996D03" w:rsidRPr="00996D03" w:rsidRDefault="00996D03" w:rsidP="00547961">
      <w:pPr>
        <w:keepNext/>
        <w:keepLines/>
        <w:suppressAutoHyphens w:val="0"/>
        <w:autoSpaceDN/>
        <w:spacing w:after="134" w:line="265" w:lineRule="auto"/>
        <w:ind w:left="24" w:hanging="10"/>
        <w:jc w:val="both"/>
        <w:textAlignment w:val="auto"/>
        <w:outlineLvl w:val="0"/>
        <w:rPr>
          <w:rFonts w:eastAsia="Times New Roman"/>
          <w:b/>
          <w:color w:val="000000"/>
          <w:szCs w:val="22"/>
          <w:lang w:eastAsia="en-GB" w:bidi="ar-SA"/>
        </w:rPr>
      </w:pPr>
      <w:bookmarkStart w:id="75" w:name="_Toc139025329"/>
      <w:r w:rsidRPr="00996D03">
        <w:rPr>
          <w:rFonts w:eastAsia="Times New Roman"/>
          <w:b/>
          <w:color w:val="000000"/>
          <w:szCs w:val="22"/>
          <w:lang w:eastAsia="en-GB" w:bidi="ar-SA"/>
        </w:rPr>
        <w:t>3. Reporting on and variation of the Contract</w:t>
      </w:r>
      <w:bookmarkEnd w:id="75"/>
    </w:p>
    <w:p w14:paraId="2415BE00" w14:textId="77777777" w:rsidR="00996D03" w:rsidRPr="00996D03" w:rsidRDefault="00996D03" w:rsidP="00547961">
      <w:pPr>
        <w:suppressAutoHyphens w:val="0"/>
        <w:autoSpaceDN/>
        <w:spacing w:after="300" w:line="322" w:lineRule="auto"/>
        <w:ind w:left="518" w:right="295" w:hanging="50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3.1 </w:t>
      </w:r>
      <w:r w:rsidRPr="00996D03">
        <w:rPr>
          <w:rFonts w:eastAsia="Times New Roman"/>
          <w:color w:val="000000"/>
          <w:sz w:val="22"/>
          <w:szCs w:val="22"/>
          <w:lang w:eastAsia="en-GB" w:bidi="ar-SA"/>
        </w:rPr>
        <w:tab/>
        <w:t>The Contractor shall, through the MVO Director, at each meeting of the MVO Operations Board provide an update on its performance of the Agreement in a form required by the Board.</w:t>
      </w:r>
    </w:p>
    <w:p w14:paraId="7126C529" w14:textId="77777777" w:rsidR="00996D03" w:rsidRPr="00996D03" w:rsidRDefault="00996D03" w:rsidP="00547961">
      <w:pPr>
        <w:suppressAutoHyphens w:val="0"/>
        <w:autoSpaceDN/>
        <w:spacing w:after="342" w:line="322" w:lineRule="auto"/>
        <w:ind w:left="560" w:right="274" w:hanging="5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 xml:space="preserve">3.2 </w:t>
      </w:r>
      <w:r w:rsidRPr="00996D03">
        <w:rPr>
          <w:rFonts w:eastAsia="Times New Roman"/>
          <w:color w:val="000000"/>
          <w:sz w:val="22"/>
          <w:szCs w:val="22"/>
          <w:lang w:eastAsia="en-GB" w:bidi="ar-SA"/>
        </w:rPr>
        <w:tab/>
        <w:t xml:space="preserve">Any party to this Agreement may apply for a variation to the Agreement but no variation in the terms, scope or cost of the Agreement shall be valid or binding unless expressly agreed to in writing by GOM and the Contractor. </w:t>
      </w:r>
    </w:p>
    <w:p w14:paraId="7766BAD0" w14:textId="77777777" w:rsidR="00996D03" w:rsidRPr="00996D03" w:rsidRDefault="00996D03" w:rsidP="00547961">
      <w:pPr>
        <w:suppressAutoHyphens w:val="0"/>
        <w:autoSpaceDN/>
        <w:spacing w:after="342" w:line="322" w:lineRule="auto"/>
        <w:ind w:left="560" w:right="274" w:hanging="5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3.3</w:t>
      </w:r>
      <w:r w:rsidRPr="00996D03">
        <w:rPr>
          <w:rFonts w:eastAsia="Times New Roman"/>
          <w:color w:val="000000"/>
          <w:sz w:val="22"/>
          <w:szCs w:val="22"/>
          <w:lang w:eastAsia="en-GB" w:bidi="ar-SA"/>
        </w:rPr>
        <w:tab/>
        <w:t>Any such variation agreed under 3.2 shall be given a unique identifying number and recorded in a contract change register.</w:t>
      </w:r>
    </w:p>
    <w:p w14:paraId="3B19C6C2" w14:textId="77777777" w:rsidR="00996D03" w:rsidRPr="00996D03" w:rsidRDefault="00996D03" w:rsidP="00547961">
      <w:pPr>
        <w:suppressAutoHyphens w:val="0"/>
        <w:autoSpaceDN/>
        <w:spacing w:after="342" w:line="322" w:lineRule="auto"/>
        <w:ind w:left="560" w:right="274" w:hanging="5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3.4</w:t>
      </w:r>
      <w:r w:rsidRPr="00996D03">
        <w:rPr>
          <w:rFonts w:eastAsia="Times New Roman"/>
          <w:color w:val="000000"/>
          <w:sz w:val="22"/>
          <w:szCs w:val="22"/>
          <w:lang w:eastAsia="en-GB" w:bidi="ar-SA"/>
        </w:rPr>
        <w:tab/>
        <w:t>GOM will not be liable to the Contractor for any costs claimed by as a result of services undertaken outside of the agreed Terms of Reference/Scope of Work specified and particularised in Part 3 unless agreed in line with 3.2 and 3.3 above.</w:t>
      </w:r>
    </w:p>
    <w:p w14:paraId="66EACA6E" w14:textId="77777777" w:rsidR="00996D03" w:rsidRPr="00996D03" w:rsidRDefault="00996D03" w:rsidP="00547961">
      <w:pPr>
        <w:keepNext/>
        <w:keepLines/>
        <w:tabs>
          <w:tab w:val="center" w:pos="1147"/>
        </w:tabs>
        <w:suppressAutoHyphens w:val="0"/>
        <w:autoSpaceDN/>
        <w:spacing w:after="209" w:line="265" w:lineRule="auto"/>
        <w:jc w:val="both"/>
        <w:textAlignment w:val="auto"/>
        <w:outlineLvl w:val="0"/>
        <w:rPr>
          <w:rFonts w:eastAsia="Times New Roman"/>
          <w:b/>
          <w:color w:val="000000"/>
          <w:szCs w:val="22"/>
          <w:lang w:eastAsia="en-GB" w:bidi="ar-SA"/>
        </w:rPr>
      </w:pPr>
      <w:bookmarkStart w:id="76" w:name="_Toc139025330"/>
      <w:r w:rsidRPr="00996D03">
        <w:rPr>
          <w:rFonts w:eastAsia="Times New Roman"/>
          <w:b/>
          <w:color w:val="000000"/>
          <w:szCs w:val="22"/>
          <w:lang w:eastAsia="en-GB" w:bidi="ar-SA"/>
        </w:rPr>
        <w:t>4.</w:t>
      </w:r>
      <w:r w:rsidRPr="00996D03">
        <w:rPr>
          <w:rFonts w:eastAsia="Times New Roman"/>
          <w:b/>
          <w:color w:val="000000"/>
          <w:szCs w:val="22"/>
          <w:lang w:eastAsia="en-GB" w:bidi="ar-SA"/>
        </w:rPr>
        <w:tab/>
        <w:t>Personnel</w:t>
      </w:r>
      <w:bookmarkEnd w:id="76"/>
    </w:p>
    <w:p w14:paraId="5864C283" w14:textId="77777777" w:rsidR="00996D03" w:rsidRPr="00996D03" w:rsidRDefault="00996D03" w:rsidP="00547961">
      <w:pPr>
        <w:suppressAutoHyphens w:val="0"/>
        <w:autoSpaceDN/>
        <w:spacing w:after="342" w:line="322" w:lineRule="auto"/>
        <w:ind w:left="560" w:right="274" w:hanging="5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4.1</w:t>
      </w:r>
      <w:r w:rsidRPr="00996D03">
        <w:rPr>
          <w:rFonts w:eastAsia="Times New Roman"/>
          <w:color w:val="000000"/>
          <w:sz w:val="22"/>
          <w:szCs w:val="22"/>
          <w:lang w:eastAsia="en-GB" w:bidi="ar-SA"/>
        </w:rPr>
        <w:tab/>
      </w:r>
      <w:bookmarkStart w:id="77" w:name="_Hlk130481978"/>
      <w:r w:rsidRPr="00996D03">
        <w:rPr>
          <w:rFonts w:eastAsia="Times New Roman"/>
          <w:color w:val="000000"/>
          <w:sz w:val="22"/>
          <w:szCs w:val="22"/>
          <w:lang w:eastAsia="en-GB" w:bidi="ar-SA"/>
        </w:rPr>
        <w:t>(a) The Contractor shall submit to the Accounting Officer</w:t>
      </w:r>
    </w:p>
    <w:p w14:paraId="2C8712A7" w14:textId="77777777" w:rsidR="00996D03" w:rsidRPr="00996D03" w:rsidRDefault="00996D03" w:rsidP="00547961">
      <w:pPr>
        <w:suppressAutoHyphens w:val="0"/>
        <w:autoSpaceDN/>
        <w:spacing w:after="342" w:line="322" w:lineRule="auto"/>
        <w:ind w:left="1140" w:right="27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w:t>
      </w:r>
      <w:proofErr w:type="spellStart"/>
      <w:r w:rsidRPr="00996D03">
        <w:rPr>
          <w:rFonts w:eastAsia="Times New Roman"/>
          <w:color w:val="000000"/>
          <w:sz w:val="22"/>
          <w:szCs w:val="22"/>
          <w:lang w:eastAsia="en-GB" w:bidi="ar-SA"/>
        </w:rPr>
        <w:t>i</w:t>
      </w:r>
      <w:proofErr w:type="spellEnd"/>
      <w:r w:rsidRPr="00996D03">
        <w:rPr>
          <w:rFonts w:eastAsia="Times New Roman"/>
          <w:color w:val="000000"/>
          <w:sz w:val="22"/>
          <w:szCs w:val="22"/>
          <w:lang w:eastAsia="en-GB" w:bidi="ar-SA"/>
        </w:rPr>
        <w:t>)</w:t>
      </w:r>
      <w:r w:rsidRPr="00996D03">
        <w:rPr>
          <w:rFonts w:eastAsia="Times New Roman"/>
          <w:color w:val="000000"/>
          <w:sz w:val="22"/>
          <w:szCs w:val="22"/>
          <w:lang w:eastAsia="en-GB" w:bidi="ar-SA"/>
        </w:rPr>
        <w:tab/>
        <w:t>within 30 days of execution of this Agreement, a list of those employees or agents who are currently engaged at the MVO; and</w:t>
      </w:r>
    </w:p>
    <w:p w14:paraId="54E35C32" w14:textId="77777777" w:rsidR="00996D03" w:rsidRPr="00996D03" w:rsidRDefault="00996D03" w:rsidP="00547961">
      <w:pPr>
        <w:suppressAutoHyphens w:val="0"/>
        <w:autoSpaceDN/>
        <w:spacing w:after="367" w:line="322" w:lineRule="auto"/>
        <w:ind w:left="1140" w:right="342"/>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(ii) at least 30 days in advance of engaging any new employees or agents, the name of the person being employed; and shall not engage anyone who does not meet the required criteria agreed with GOM.</w:t>
      </w:r>
    </w:p>
    <w:bookmarkEnd w:id="77"/>
    <w:p w14:paraId="3154C79A" w14:textId="77777777" w:rsidR="00996D03" w:rsidRPr="00996D03" w:rsidRDefault="00996D03" w:rsidP="00547961">
      <w:pPr>
        <w:suppressAutoHyphens w:val="0"/>
        <w:autoSpaceDN/>
        <w:spacing w:after="77" w:line="259" w:lineRule="auto"/>
        <w:ind w:left="561" w:right="17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The Accounting Officer is entitled by notice in writing to the Contractor to:</w:t>
      </w:r>
    </w:p>
    <w:p w14:paraId="1C7A25D4" w14:textId="77777777" w:rsidR="00996D03" w:rsidRPr="00996D03" w:rsidRDefault="00996D03" w:rsidP="00547961">
      <w:pPr>
        <w:numPr>
          <w:ilvl w:val="2"/>
          <w:numId w:val="13"/>
        </w:numPr>
        <w:suppressAutoHyphens w:val="0"/>
        <w:autoSpaceDN/>
        <w:spacing w:after="86" w:line="259" w:lineRule="auto"/>
        <w:ind w:right="14" w:firstLine="12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 withhold or withdraw consent to engage a particular person;</w:t>
      </w:r>
    </w:p>
    <w:p w14:paraId="150A096A" w14:textId="77777777" w:rsidR="00996D03" w:rsidRPr="00996D03" w:rsidRDefault="00996D03" w:rsidP="00547961">
      <w:pPr>
        <w:numPr>
          <w:ilvl w:val="2"/>
          <w:numId w:val="13"/>
        </w:numPr>
        <w:suppressAutoHyphens w:val="0"/>
        <w:autoSpaceDN/>
        <w:spacing w:after="90" w:line="259" w:lineRule="auto"/>
        <w:ind w:right="14" w:firstLine="12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 reasonably require the Contractor reinstates a particular person; or</w:t>
      </w:r>
    </w:p>
    <w:p w14:paraId="3D17E15A" w14:textId="77777777" w:rsidR="00996D03" w:rsidRPr="00996D03" w:rsidRDefault="00996D03" w:rsidP="00547961">
      <w:pPr>
        <w:numPr>
          <w:ilvl w:val="2"/>
          <w:numId w:val="13"/>
        </w:numPr>
        <w:tabs>
          <w:tab w:val="left" w:pos="1530"/>
          <w:tab w:val="left" w:pos="1620"/>
        </w:tabs>
        <w:suppressAutoHyphens w:val="0"/>
        <w:autoSpaceDN/>
        <w:spacing w:after="90" w:line="259" w:lineRule="auto"/>
        <w:ind w:left="1530"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require the Contractor to replace a particular person where, in the reasonable opinion of the Accounting Officer or the MVO Board, the person to be replaced is not suitably qualified for the position.</w:t>
      </w:r>
    </w:p>
    <w:p w14:paraId="582D1C3A" w14:textId="77777777" w:rsidR="00996D03" w:rsidRPr="00996D03" w:rsidRDefault="00996D03" w:rsidP="00547961">
      <w:pPr>
        <w:numPr>
          <w:ilvl w:val="0"/>
          <w:numId w:val="39"/>
        </w:numPr>
        <w:suppressAutoHyphens w:val="0"/>
        <w:autoSpaceDN/>
        <w:spacing w:after="388" w:line="322" w:lineRule="auto"/>
        <w:ind w:right="173"/>
        <w:contextualSpacing/>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ensure that any person so engaged performs the Services with due diligence, efficiency and economy and in accordance with appropriate professional standards and the terms and conditions of this Agreement.</w:t>
      </w:r>
    </w:p>
    <w:p w14:paraId="55A0B170" w14:textId="77777777" w:rsidR="00996D03" w:rsidRPr="00996D03" w:rsidRDefault="00996D03" w:rsidP="00547961">
      <w:pPr>
        <w:numPr>
          <w:ilvl w:val="1"/>
          <w:numId w:val="14"/>
        </w:numPr>
        <w:suppressAutoHyphens w:val="0"/>
        <w:autoSpaceDN/>
        <w:spacing w:after="342" w:line="322" w:lineRule="auto"/>
        <w:ind w:right="205" w:hanging="49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Nothing contained in this Agreement shall be construed as or shall have the effect of constituting a relationship of employer and employee or principal and agent between the GOM and the Contractor or any servant or agent of the Contractor.</w:t>
      </w:r>
    </w:p>
    <w:p w14:paraId="10C403C3" w14:textId="77777777" w:rsidR="00996D03" w:rsidRPr="00996D03" w:rsidRDefault="00996D03" w:rsidP="00547961">
      <w:pPr>
        <w:numPr>
          <w:ilvl w:val="1"/>
          <w:numId w:val="14"/>
        </w:numPr>
        <w:suppressAutoHyphens w:val="0"/>
        <w:autoSpaceDN/>
        <w:spacing w:after="342" w:line="322" w:lineRule="auto"/>
        <w:ind w:right="205" w:hanging="49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 The Contractor warrants and undertakes and agrees to ensure that all personnel provided and employed by it to perform and provide the services shall be suitably qualified and experienced and physically fit to execute the services.</w:t>
      </w:r>
    </w:p>
    <w:p w14:paraId="4AD0FCCC" w14:textId="77777777" w:rsidR="00996D03" w:rsidRPr="00996D03" w:rsidRDefault="00996D03" w:rsidP="00547961">
      <w:pPr>
        <w:suppressAutoHyphens w:val="0"/>
        <w:autoSpaceDN/>
        <w:spacing w:after="342" w:line="322" w:lineRule="auto"/>
        <w:ind w:left="791" w:right="86"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 xml:space="preserve">(b) The Contractor undertakes and agrees to terminate the services of any of its servants or agents who commits any act of gross misconduct including but not limited to theft and dishonesty or any other conduct which is likely to seriously adversely affect the interest of the MVO or the </w:t>
      </w:r>
      <w:proofErr w:type="gramStart"/>
      <w:r w:rsidRPr="00996D03">
        <w:rPr>
          <w:rFonts w:eastAsia="Times New Roman"/>
          <w:color w:val="000000"/>
          <w:sz w:val="22"/>
          <w:szCs w:val="22"/>
          <w:lang w:eastAsia="en-GB" w:bidi="ar-SA"/>
        </w:rPr>
        <w:t>GOM,-</w:t>
      </w:r>
      <w:proofErr w:type="gramEnd"/>
      <w:r w:rsidRPr="00996D03">
        <w:rPr>
          <w:rFonts w:eastAsia="Times New Roman"/>
          <w:color w:val="000000"/>
          <w:sz w:val="22"/>
          <w:szCs w:val="22"/>
          <w:lang w:eastAsia="en-GB" w:bidi="ar-SA"/>
        </w:rPr>
        <w:t xml:space="preserve"> if the Contractor is presented with or receives reasonable and credible evidence of such conduct at any time during the term of the Agreement.</w:t>
      </w:r>
    </w:p>
    <w:p w14:paraId="4E7EF759" w14:textId="77777777" w:rsidR="00996D03" w:rsidRPr="00996D03" w:rsidRDefault="00996D03" w:rsidP="00547961">
      <w:pPr>
        <w:suppressAutoHyphens w:val="0"/>
        <w:autoSpaceDN/>
        <w:spacing w:after="3" w:line="322" w:lineRule="auto"/>
        <w:ind w:left="798" w:right="79" w:hanging="50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4.4 </w:t>
      </w:r>
      <w:r w:rsidRPr="00996D03">
        <w:rPr>
          <w:rFonts w:eastAsia="Times New Roman"/>
          <w:color w:val="000000"/>
          <w:sz w:val="22"/>
          <w:szCs w:val="22"/>
          <w:lang w:eastAsia="en-GB" w:bidi="ar-SA"/>
        </w:rPr>
        <w:tab/>
        <w:t>(a) The Contractor undertakes and agrees not to replace any personnel dismissed because of misconduct or other conduct described in clause 4.3 unless the Accounting Officer consents to the replacement, such consent not to be unreasonably withheld.</w:t>
      </w:r>
    </w:p>
    <w:p w14:paraId="77E3F7FB" w14:textId="77777777" w:rsidR="00996D03" w:rsidRPr="00996D03" w:rsidRDefault="00996D03" w:rsidP="00547961">
      <w:pPr>
        <w:suppressAutoHyphens w:val="0"/>
        <w:autoSpaceDN/>
        <w:spacing w:after="317" w:line="322" w:lineRule="auto"/>
        <w:ind w:left="805" w:right="79"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Approval and agreement of such replacement shall be conditional upon the provision by the Contractor to GOM of documentary proof that the prospective replacement is suitably qualified.</w:t>
      </w:r>
    </w:p>
    <w:p w14:paraId="7FAD528A" w14:textId="77777777" w:rsidR="00996D03" w:rsidRPr="00996D03" w:rsidRDefault="00996D03" w:rsidP="00547961">
      <w:pPr>
        <w:suppressAutoHyphens w:val="0"/>
        <w:autoSpaceDN/>
        <w:spacing w:after="342" w:line="322" w:lineRule="auto"/>
        <w:ind w:left="812" w:right="14" w:hanging="511"/>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drawing>
          <wp:anchor distT="0" distB="0" distL="114300" distR="114300" simplePos="0" relativeHeight="251662336" behindDoc="0" locked="0" layoutInCell="1" allowOverlap="0" wp14:anchorId="1D6C7C98" wp14:editId="65F49215">
            <wp:simplePos x="0" y="0"/>
            <wp:positionH relativeFrom="page">
              <wp:posOffset>6565392</wp:posOffset>
            </wp:positionH>
            <wp:positionV relativeFrom="page">
              <wp:posOffset>9454897</wp:posOffset>
            </wp:positionV>
            <wp:extent cx="4573" cy="4571"/>
            <wp:effectExtent l="0" t="0" r="0" b="0"/>
            <wp:wrapSquare wrapText="bothSides"/>
            <wp:docPr id="22915" name="Picture 22915"/>
            <wp:cNvGraphicFramePr/>
            <a:graphic xmlns:a="http://schemas.openxmlformats.org/drawingml/2006/main">
              <a:graphicData uri="http://schemas.openxmlformats.org/drawingml/2006/picture">
                <pic:pic xmlns:pic="http://schemas.openxmlformats.org/drawingml/2006/picture">
                  <pic:nvPicPr>
                    <pic:cNvPr id="22915" name="Picture 22915"/>
                    <pic:cNvPicPr/>
                  </pic:nvPicPr>
                  <pic:blipFill>
                    <a:blip r:embed="rId32"/>
                    <a:stretch>
                      <a:fillRect/>
                    </a:stretch>
                  </pic:blipFill>
                  <pic:spPr>
                    <a:xfrm>
                      <a:off x="0" y="0"/>
                      <a:ext cx="4573" cy="4571"/>
                    </a:xfrm>
                    <a:prstGeom prst="rect">
                      <a:avLst/>
                    </a:prstGeom>
                  </pic:spPr>
                </pic:pic>
              </a:graphicData>
            </a:graphic>
          </wp:anchor>
        </w:drawing>
      </w:r>
      <w:r w:rsidRPr="00996D03">
        <w:rPr>
          <w:rFonts w:eastAsia="Times New Roman"/>
          <w:color w:val="000000"/>
          <w:sz w:val="22"/>
          <w:szCs w:val="22"/>
          <w:lang w:eastAsia="en-GB" w:bidi="ar-SA"/>
        </w:rPr>
        <w:t xml:space="preserve">4.5 </w:t>
      </w:r>
      <w:r w:rsidRPr="00996D03">
        <w:rPr>
          <w:rFonts w:eastAsia="Times New Roman"/>
          <w:color w:val="000000"/>
          <w:sz w:val="22"/>
          <w:szCs w:val="22"/>
          <w:lang w:eastAsia="en-GB" w:bidi="ar-SA"/>
        </w:rPr>
        <w:tab/>
        <w:t>The GOM shall not be liable to meet any costs associated with the hiring of replacement personnel engaged by the Contractor under the Agreement.</w:t>
      </w:r>
    </w:p>
    <w:p w14:paraId="374469CD" w14:textId="77777777" w:rsidR="00996D03" w:rsidRPr="00996D03" w:rsidRDefault="00996D03" w:rsidP="00547961">
      <w:pPr>
        <w:suppressAutoHyphens w:val="0"/>
        <w:autoSpaceDN/>
        <w:spacing w:after="73" w:line="259" w:lineRule="auto"/>
        <w:ind w:left="309"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4.6 (a) The Contractor shall be responsible and liable for:</w:t>
      </w:r>
    </w:p>
    <w:p w14:paraId="569BA614" w14:textId="77777777" w:rsidR="00996D03" w:rsidRPr="00996D03" w:rsidRDefault="00996D03" w:rsidP="00547961">
      <w:pPr>
        <w:numPr>
          <w:ilvl w:val="1"/>
          <w:numId w:val="15"/>
        </w:numPr>
        <w:suppressAutoHyphens w:val="0"/>
        <w:autoSpaceDN/>
        <w:spacing w:after="33" w:line="322" w:lineRule="auto"/>
        <w:ind w:left="1694" w:right="14" w:hanging="44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all acts and omissions undertaken by its employees and agents while performing the Services under this Agreement; and</w:t>
      </w:r>
    </w:p>
    <w:p w14:paraId="2C3F277B" w14:textId="77777777" w:rsidR="00996D03" w:rsidRPr="00996D03" w:rsidRDefault="00996D03" w:rsidP="00547961">
      <w:pPr>
        <w:numPr>
          <w:ilvl w:val="1"/>
          <w:numId w:val="15"/>
        </w:numPr>
        <w:suppressAutoHyphens w:val="0"/>
        <w:autoSpaceDN/>
        <w:spacing w:after="309" w:line="259" w:lineRule="auto"/>
        <w:ind w:left="1694" w:right="14" w:hanging="44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health, safety and security of such persons and their property.</w:t>
      </w:r>
    </w:p>
    <w:p w14:paraId="0DDA67D6" w14:textId="77777777" w:rsidR="00996D03" w:rsidRPr="00996D03" w:rsidRDefault="00996D03" w:rsidP="00547961">
      <w:pPr>
        <w:suppressAutoHyphens w:val="0"/>
        <w:autoSpaceDN/>
        <w:spacing w:after="24" w:line="322" w:lineRule="auto"/>
        <w:ind w:left="720" w:right="1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The Contractor shall indemnify and hold the GOM harmless from and against: (</w:t>
      </w:r>
      <w:proofErr w:type="spellStart"/>
      <w:r w:rsidRPr="00996D03">
        <w:rPr>
          <w:rFonts w:eastAsia="Times New Roman"/>
          <w:color w:val="000000"/>
          <w:sz w:val="22"/>
          <w:szCs w:val="22"/>
          <w:lang w:eastAsia="en-GB" w:bidi="ar-SA"/>
        </w:rPr>
        <w:t>i</w:t>
      </w:r>
      <w:proofErr w:type="spellEnd"/>
      <w:r w:rsidRPr="00996D03">
        <w:rPr>
          <w:rFonts w:eastAsia="Times New Roman"/>
          <w:color w:val="000000"/>
          <w:sz w:val="22"/>
          <w:szCs w:val="22"/>
          <w:lang w:eastAsia="en-GB" w:bidi="ar-SA"/>
        </w:rPr>
        <w:t>) all claims, actions and/or proceedings (including costs on a full indemnity basis), losses, costs, and expenses made or brought by such persons or third parties against the GOM in respect of any such acts or omissions; and</w:t>
      </w:r>
    </w:p>
    <w:p w14:paraId="0ECE4188" w14:textId="77777777" w:rsidR="00996D03" w:rsidRPr="00996D03" w:rsidRDefault="00996D03" w:rsidP="00547961">
      <w:pPr>
        <w:suppressAutoHyphens w:val="0"/>
        <w:autoSpaceDN/>
        <w:spacing w:after="854" w:line="322" w:lineRule="auto"/>
        <w:ind w:left="935" w:right="14" w:firstLine="33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(ii) any loss arising therefrom in respect of any damage or injury suffered by such persons; provided however that the Contractor shall not be obliged to indemnify the GOM against any damage or claim which may be caused by the negligence, recklessness or carelessness of the GOM, its servants or agents.</w:t>
      </w:r>
    </w:p>
    <w:p w14:paraId="19B4A825" w14:textId="77777777" w:rsidR="00996D03" w:rsidRPr="00996D03" w:rsidRDefault="00996D03" w:rsidP="00547961">
      <w:pPr>
        <w:numPr>
          <w:ilvl w:val="0"/>
          <w:numId w:val="16"/>
        </w:numPr>
        <w:suppressAutoHyphens w:val="0"/>
        <w:autoSpaceDN/>
        <w:spacing w:after="174" w:line="259" w:lineRule="auto"/>
        <w:ind w:right="14" w:hanging="548"/>
        <w:jc w:val="both"/>
        <w:textAlignment w:val="auto"/>
        <w:rPr>
          <w:rFonts w:eastAsia="Times New Roman"/>
          <w:b/>
          <w:color w:val="000000"/>
          <w:lang w:eastAsia="en-GB" w:bidi="ar-SA"/>
        </w:rPr>
      </w:pPr>
      <w:r w:rsidRPr="00996D03">
        <w:rPr>
          <w:rFonts w:eastAsia="Times New Roman"/>
          <w:b/>
          <w:color w:val="000000"/>
          <w:lang w:eastAsia="en-GB" w:bidi="ar-SA"/>
        </w:rPr>
        <w:t>Safety</w:t>
      </w:r>
    </w:p>
    <w:p w14:paraId="42A34D96" w14:textId="77777777" w:rsidR="00996D03" w:rsidRPr="00996D03" w:rsidRDefault="00996D03" w:rsidP="00547961">
      <w:pPr>
        <w:numPr>
          <w:ilvl w:val="1"/>
          <w:numId w:val="16"/>
        </w:numPr>
        <w:suppressAutoHyphens w:val="0"/>
        <w:autoSpaceDN/>
        <w:spacing w:after="294" w:line="322" w:lineRule="auto"/>
        <w:ind w:right="151" w:hanging="53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The Contractor shall comply with any instructions issued by GOM regarding medical or safety issues, and shall also ensure that its employees, agents and servants comply with any directive of GOM regarding areas on the Island of Montserrat which shall not be occupied, for work or living purposes and also </w:t>
      </w:r>
      <w:r w:rsidRPr="00996D03">
        <w:rPr>
          <w:rFonts w:eastAsia="Times New Roman"/>
          <w:color w:val="000000"/>
          <w:sz w:val="22"/>
          <w:szCs w:val="22"/>
          <w:lang w:eastAsia="en-GB" w:bidi="ar-SA"/>
        </w:rPr>
        <w:lastRenderedPageBreak/>
        <w:t>areas which are permitted to be visited for the purpose of performing the Services during the period of this Agreement.</w:t>
      </w:r>
    </w:p>
    <w:p w14:paraId="0DE44B89" w14:textId="77777777" w:rsidR="00996D03" w:rsidRPr="00996D03" w:rsidRDefault="00996D03" w:rsidP="00547961">
      <w:pPr>
        <w:numPr>
          <w:ilvl w:val="1"/>
          <w:numId w:val="16"/>
        </w:numPr>
        <w:suppressAutoHyphens w:val="0"/>
        <w:autoSpaceDN/>
        <w:spacing w:after="102" w:line="259" w:lineRule="auto"/>
        <w:ind w:right="151" w:hanging="53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w:t>
      </w:r>
    </w:p>
    <w:p w14:paraId="0A328AA8" w14:textId="77777777" w:rsidR="00996D03" w:rsidRPr="00996D03" w:rsidRDefault="00996D03" w:rsidP="00547961">
      <w:pPr>
        <w:numPr>
          <w:ilvl w:val="2"/>
          <w:numId w:val="16"/>
        </w:numPr>
        <w:suppressAutoHyphens w:val="0"/>
        <w:autoSpaceDN/>
        <w:spacing w:after="38" w:line="322" w:lineRule="auto"/>
        <w:ind w:right="307" w:hanging="31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be responsible for ensuring its own safety and that of any person it engages whether as an employee or otherwise and shall not hold the GOM responsible for any related expenses whether arising from the injury or death of its employees or agents or otherwise; and</w:t>
      </w:r>
    </w:p>
    <w:p w14:paraId="4FFE183C" w14:textId="77777777" w:rsidR="00996D03" w:rsidRPr="00996D03" w:rsidRDefault="00996D03" w:rsidP="00547961">
      <w:pPr>
        <w:numPr>
          <w:ilvl w:val="2"/>
          <w:numId w:val="16"/>
        </w:numPr>
        <w:suppressAutoHyphens w:val="0"/>
        <w:autoSpaceDN/>
        <w:spacing w:after="367" w:line="322" w:lineRule="auto"/>
        <w:ind w:right="307" w:hanging="31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shall indemnify the GOM in respect of any claim made against the GOM arising from the death or injury of any such person, except where such death or injury is caused by the negligence of the GOM, including any instructions issued by it regarding medical or safety issues.</w:t>
      </w:r>
    </w:p>
    <w:p w14:paraId="61F4A164" w14:textId="77777777" w:rsidR="00996D03" w:rsidRPr="00996D03" w:rsidRDefault="00996D03" w:rsidP="00547961">
      <w:pPr>
        <w:keepNext/>
        <w:keepLines/>
        <w:tabs>
          <w:tab w:val="center" w:pos="1480"/>
        </w:tabs>
        <w:suppressAutoHyphens w:val="0"/>
        <w:autoSpaceDN/>
        <w:spacing w:after="397" w:line="265" w:lineRule="auto"/>
        <w:jc w:val="both"/>
        <w:textAlignment w:val="auto"/>
        <w:outlineLvl w:val="0"/>
        <w:rPr>
          <w:rFonts w:eastAsia="Times New Roman"/>
          <w:b/>
          <w:color w:val="000000"/>
          <w:szCs w:val="22"/>
          <w:lang w:eastAsia="en-GB" w:bidi="ar-SA"/>
        </w:rPr>
      </w:pPr>
      <w:bookmarkStart w:id="78" w:name="_Toc139025331"/>
      <w:r w:rsidRPr="00996D03">
        <w:rPr>
          <w:rFonts w:eastAsia="Times New Roman"/>
          <w:b/>
          <w:color w:val="000000"/>
          <w:szCs w:val="22"/>
          <w:lang w:eastAsia="en-GB" w:bidi="ar-SA"/>
        </w:rPr>
        <w:t>6.</w:t>
      </w:r>
      <w:r w:rsidRPr="00996D03">
        <w:rPr>
          <w:rFonts w:eastAsia="Times New Roman"/>
          <w:b/>
          <w:color w:val="000000"/>
          <w:szCs w:val="22"/>
          <w:lang w:eastAsia="en-GB" w:bidi="ar-SA"/>
        </w:rPr>
        <w:tab/>
        <w:t>Expenditure Basis</w:t>
      </w:r>
      <w:bookmarkEnd w:id="78"/>
    </w:p>
    <w:p w14:paraId="00E0733E" w14:textId="77777777" w:rsidR="00996D03" w:rsidRPr="00996D03" w:rsidRDefault="00996D03" w:rsidP="00547961">
      <w:pPr>
        <w:tabs>
          <w:tab w:val="center" w:pos="1614"/>
        </w:tabs>
        <w:suppressAutoHyphens w:val="0"/>
        <w:autoSpaceDN/>
        <w:spacing w:after="128" w:line="259" w:lineRule="auto"/>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6.1</w:t>
      </w:r>
      <w:r w:rsidRPr="00996D03">
        <w:rPr>
          <w:rFonts w:eastAsia="Times New Roman"/>
          <w:color w:val="000000"/>
          <w:sz w:val="22"/>
          <w:szCs w:val="22"/>
          <w:lang w:eastAsia="en-GB" w:bidi="ar-SA"/>
        </w:rPr>
        <w:tab/>
        <w:t>The Parties agree that:</w:t>
      </w:r>
    </w:p>
    <w:p w14:paraId="3DB1B2F1" w14:textId="77777777" w:rsidR="00996D03" w:rsidRPr="00996D03" w:rsidRDefault="00996D03" w:rsidP="00547961">
      <w:pPr>
        <w:numPr>
          <w:ilvl w:val="0"/>
          <w:numId w:val="17"/>
        </w:numPr>
        <w:suppressAutoHyphens w:val="0"/>
        <w:autoSpaceDN/>
        <w:spacing w:after="48" w:line="322" w:lineRule="auto"/>
        <w:ind w:right="14" w:hanging="33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Expenditure on the Services will be provided by the Contractor on an actual or incurred expenditure basis;</w:t>
      </w:r>
    </w:p>
    <w:p w14:paraId="652AA1D7" w14:textId="77777777" w:rsidR="00996D03" w:rsidRPr="00996D03" w:rsidRDefault="00996D03" w:rsidP="00547961">
      <w:pPr>
        <w:numPr>
          <w:ilvl w:val="0"/>
          <w:numId w:val="17"/>
        </w:numPr>
        <w:suppressAutoHyphens w:val="0"/>
        <w:autoSpaceDN/>
        <w:spacing w:after="342" w:line="322" w:lineRule="auto"/>
        <w:ind w:right="14" w:hanging="33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GOM will pay for the services and other expenses under this Agreement in [TBA]</w:t>
      </w:r>
    </w:p>
    <w:p w14:paraId="2F8F95B0" w14:textId="77777777" w:rsidR="00996D03" w:rsidRPr="00996D03" w:rsidRDefault="00996D03" w:rsidP="00547961">
      <w:pPr>
        <w:numPr>
          <w:ilvl w:val="0"/>
          <w:numId w:val="17"/>
        </w:numPr>
        <w:suppressAutoHyphens w:val="0"/>
        <w:autoSpaceDN/>
        <w:spacing w:after="237" w:line="322" w:lineRule="auto"/>
        <w:ind w:right="14" w:hanging="33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No significant virements between the cost classifications of the Contractor's Budget are permitted without the prior written approval of the Montserrat Volcano Observatory's Operations Board, such consent not to be unreasonably withheld.</w:t>
      </w:r>
    </w:p>
    <w:p w14:paraId="326E5FF3" w14:textId="77777777" w:rsidR="00996D03" w:rsidRPr="00996D03" w:rsidRDefault="00996D03" w:rsidP="00547961">
      <w:pPr>
        <w:numPr>
          <w:ilvl w:val="0"/>
          <w:numId w:val="18"/>
        </w:numPr>
        <w:suppressAutoHyphens w:val="0"/>
        <w:autoSpaceDN/>
        <w:spacing w:after="394" w:line="322" w:lineRule="auto"/>
        <w:ind w:right="14" w:hanging="533"/>
        <w:jc w:val="both"/>
        <w:textAlignment w:val="auto"/>
        <w:rPr>
          <w:rFonts w:eastAsia="Times New Roman"/>
          <w:b/>
          <w:color w:val="000000"/>
          <w:lang w:eastAsia="en-GB" w:bidi="ar-SA"/>
        </w:rPr>
      </w:pPr>
      <w:r w:rsidRPr="00996D03">
        <w:rPr>
          <w:rFonts w:eastAsia="Times New Roman"/>
          <w:b/>
          <w:color w:val="000000"/>
          <w:lang w:eastAsia="en-GB" w:bidi="ar-SA"/>
        </w:rPr>
        <w:t>Daily Fees</w:t>
      </w:r>
    </w:p>
    <w:p w14:paraId="4F63AD0A" w14:textId="77777777" w:rsidR="00996D03" w:rsidRPr="00996D03" w:rsidRDefault="00996D03" w:rsidP="00547961">
      <w:pPr>
        <w:suppressAutoHyphens w:val="0"/>
        <w:autoSpaceDN/>
        <w:spacing w:after="342" w:line="322" w:lineRule="auto"/>
        <w:ind w:left="504" w:right="376" w:hanging="49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7.1 </w:t>
      </w:r>
      <w:r w:rsidRPr="00996D03">
        <w:rPr>
          <w:rFonts w:eastAsia="Times New Roman"/>
          <w:color w:val="000000"/>
          <w:sz w:val="22"/>
          <w:szCs w:val="22"/>
          <w:lang w:eastAsia="en-GB" w:bidi="ar-SA"/>
        </w:rPr>
        <w:tab/>
        <w:t>Fees payable for each productive day are deemed to cover the cost of salary, overseas inducements, leave allowances, bonuses, profits, taxes, insurances, superannuation, nonworking days and all other costs including, but not limited to, protective clothing, passports, visas and vaccinations, overheads and expenses of whatever nature that may be incurred, except those otherwise specifically provided for in the Agreement.</w:t>
      </w:r>
    </w:p>
    <w:p w14:paraId="3DF24893" w14:textId="77777777" w:rsidR="00996D03" w:rsidRPr="00996D03" w:rsidRDefault="00996D03" w:rsidP="00547961">
      <w:pPr>
        <w:keepNext/>
        <w:keepLines/>
        <w:tabs>
          <w:tab w:val="center" w:pos="1102"/>
        </w:tabs>
        <w:suppressAutoHyphens w:val="0"/>
        <w:autoSpaceDN/>
        <w:spacing w:after="430" w:line="265" w:lineRule="auto"/>
        <w:jc w:val="both"/>
        <w:textAlignment w:val="auto"/>
        <w:outlineLvl w:val="0"/>
        <w:rPr>
          <w:rFonts w:eastAsia="Times New Roman"/>
          <w:b/>
          <w:color w:val="000000"/>
          <w:szCs w:val="22"/>
          <w:lang w:eastAsia="en-GB" w:bidi="ar-SA"/>
        </w:rPr>
      </w:pPr>
      <w:bookmarkStart w:id="79" w:name="_Toc139025332"/>
      <w:r w:rsidRPr="00996D03">
        <w:rPr>
          <w:rFonts w:eastAsia="Times New Roman"/>
          <w:b/>
          <w:color w:val="000000"/>
          <w:szCs w:val="22"/>
          <w:lang w:eastAsia="en-GB" w:bidi="ar-SA"/>
        </w:rPr>
        <w:t>8.</w:t>
      </w:r>
      <w:r w:rsidRPr="00996D03">
        <w:rPr>
          <w:rFonts w:eastAsia="Times New Roman"/>
          <w:b/>
          <w:color w:val="000000"/>
          <w:szCs w:val="22"/>
          <w:lang w:eastAsia="en-GB" w:bidi="ar-SA"/>
        </w:rPr>
        <w:tab/>
        <w:t>Payments</w:t>
      </w:r>
      <w:bookmarkEnd w:id="79"/>
    </w:p>
    <w:p w14:paraId="12D7177B" w14:textId="77777777" w:rsidR="00996D03" w:rsidRPr="00996D03" w:rsidRDefault="00996D03" w:rsidP="00547961">
      <w:pPr>
        <w:tabs>
          <w:tab w:val="center" w:pos="1620"/>
        </w:tabs>
        <w:suppressAutoHyphens w:val="0"/>
        <w:autoSpaceDN/>
        <w:spacing w:after="128" w:line="259" w:lineRule="auto"/>
        <w:ind w:left="360" w:hanging="3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8.1 (a) As full consideration for the Services performed by the Contractor under the terms of this Agreement, the GOM will pay to the Contractor fees which shall not exceed [XXXXXXXXXXXXXXXXX] in accordance with the timelines outlined in Schedule 6.</w:t>
      </w:r>
    </w:p>
    <w:p w14:paraId="60AC889F" w14:textId="77777777" w:rsidR="00996D03" w:rsidRPr="00996D03" w:rsidRDefault="00996D03" w:rsidP="00547961">
      <w:pPr>
        <w:suppressAutoHyphens w:val="0"/>
        <w:autoSpaceDN/>
        <w:spacing w:after="128" w:line="259" w:lineRule="auto"/>
        <w:ind w:left="3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(b) Fees will be paid in advance to cover a three (3) month period, and payment will be subject to the provision of Services as outlined in this Agreement.</w:t>
      </w:r>
    </w:p>
    <w:p w14:paraId="56022BC7" w14:textId="77777777" w:rsidR="00996D03" w:rsidRPr="00996D03" w:rsidRDefault="00996D03" w:rsidP="00547961">
      <w:pPr>
        <w:suppressAutoHyphens w:val="0"/>
        <w:autoSpaceDN/>
        <w:spacing w:after="128" w:line="259" w:lineRule="auto"/>
        <w:ind w:left="3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(c)The Fees will be payable against original invoices delivered to the Accounting Officer by the Contractor at least 45 days before a payment becomes due.</w:t>
      </w:r>
    </w:p>
    <w:p w14:paraId="2C566057" w14:textId="77777777" w:rsidR="00996D03" w:rsidRPr="00996D03" w:rsidRDefault="00996D03" w:rsidP="00547961">
      <w:pPr>
        <w:tabs>
          <w:tab w:val="center" w:pos="1614"/>
        </w:tabs>
        <w:suppressAutoHyphens w:val="0"/>
        <w:autoSpaceDN/>
        <w:spacing w:after="128" w:line="259" w:lineRule="auto"/>
        <w:jc w:val="both"/>
        <w:textAlignment w:val="auto"/>
        <w:rPr>
          <w:rFonts w:eastAsia="Times New Roman"/>
          <w:color w:val="000000"/>
          <w:sz w:val="22"/>
          <w:szCs w:val="22"/>
          <w:lang w:eastAsia="en-GB" w:bidi="ar-SA"/>
        </w:rPr>
      </w:pPr>
    </w:p>
    <w:p w14:paraId="08BAA46E" w14:textId="77777777" w:rsidR="00996D03" w:rsidRPr="00996D03" w:rsidRDefault="00996D03" w:rsidP="00547961">
      <w:pPr>
        <w:suppressAutoHyphens w:val="0"/>
        <w:autoSpaceDN/>
        <w:spacing w:after="128" w:line="259" w:lineRule="auto"/>
        <w:ind w:left="3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(d)GOM shall make payments to the Contractor 20 days in advance of the period in which they become due, provided that GOM may give notice of its intention not to pay all or part of such fee where:</w:t>
      </w:r>
    </w:p>
    <w:p w14:paraId="7B42B3A0" w14:textId="77777777" w:rsidR="00996D03" w:rsidRPr="00996D03" w:rsidRDefault="00996D03" w:rsidP="00547961">
      <w:pPr>
        <w:numPr>
          <w:ilvl w:val="2"/>
          <w:numId w:val="19"/>
        </w:numPr>
        <w:suppressAutoHyphens w:val="0"/>
        <w:autoSpaceDN/>
        <w:spacing w:after="5" w:line="322" w:lineRule="auto"/>
        <w:ind w:right="14" w:hanging="49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has failed to carry out services, or has defectively carried out services required by this Agreement to be carried out and has not remedied such failure or defect within a reasonable time;</w:t>
      </w:r>
    </w:p>
    <w:p w14:paraId="48F1ECA6" w14:textId="77777777" w:rsidR="00996D03" w:rsidRPr="00996D03" w:rsidRDefault="00996D03" w:rsidP="00547961">
      <w:pPr>
        <w:numPr>
          <w:ilvl w:val="2"/>
          <w:numId w:val="19"/>
        </w:numPr>
        <w:suppressAutoHyphens w:val="0"/>
        <w:autoSpaceDN/>
        <w:spacing w:after="342" w:line="322" w:lineRule="auto"/>
        <w:ind w:right="14" w:hanging="49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by act or omission has caused damage to personnel or property of the GOM or any third party;</w:t>
      </w:r>
    </w:p>
    <w:p w14:paraId="041068F6" w14:textId="77777777" w:rsidR="00996D03" w:rsidRPr="00996D03" w:rsidRDefault="00996D03" w:rsidP="00547961">
      <w:pPr>
        <w:numPr>
          <w:ilvl w:val="2"/>
          <w:numId w:val="19"/>
        </w:numPr>
        <w:suppressAutoHyphens w:val="0"/>
        <w:autoSpaceDN/>
        <w:spacing w:after="53" w:line="259" w:lineRule="auto"/>
        <w:ind w:right="14" w:hanging="49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there is a breach of any other provision of this Agreement; and</w:t>
      </w:r>
    </w:p>
    <w:p w14:paraId="049751E1" w14:textId="77777777" w:rsidR="00996D03" w:rsidRPr="00996D03" w:rsidRDefault="00996D03" w:rsidP="00547961">
      <w:pPr>
        <w:numPr>
          <w:ilvl w:val="2"/>
          <w:numId w:val="19"/>
        </w:numPr>
        <w:suppressAutoHyphens w:val="0"/>
        <w:autoSpaceDN/>
        <w:spacing w:after="251" w:line="322" w:lineRule="auto"/>
        <w:ind w:right="14" w:hanging="49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fails to deliver to GOM valid reasons for its failures and upon giving such notice the GOM may withhold payment accordingly.</w:t>
      </w:r>
    </w:p>
    <w:p w14:paraId="3C2CD42B" w14:textId="77777777" w:rsidR="00996D03" w:rsidRPr="00996D03" w:rsidRDefault="00996D03" w:rsidP="00547961">
      <w:pPr>
        <w:suppressAutoHyphens w:val="0"/>
        <w:autoSpaceDN/>
        <w:spacing w:line="322" w:lineRule="auto"/>
        <w:ind w:left="706" w:right="14" w:hanging="692"/>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8.2 (a) Along with the original invoice referred to in clause 8.1 (b) above, the Contractor will submit to the GOM, at least 45 days before the payment becomes due:</w:t>
      </w:r>
    </w:p>
    <w:p w14:paraId="1ED44EA3" w14:textId="77777777" w:rsidR="00996D03" w:rsidRPr="00996D03" w:rsidRDefault="00996D03" w:rsidP="00547961">
      <w:pPr>
        <w:suppressAutoHyphens w:val="0"/>
        <w:autoSpaceDN/>
        <w:spacing w:line="322" w:lineRule="auto"/>
        <w:ind w:left="1560" w:right="14" w:hanging="252"/>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t>(i)</w:t>
      </w:r>
      <w:r w:rsidRPr="00996D03">
        <w:rPr>
          <w:rFonts w:eastAsia="Times New Roman"/>
          <w:color w:val="000000"/>
          <w:sz w:val="22"/>
          <w:szCs w:val="22"/>
          <w:lang w:eastAsia="en-GB" w:bidi="ar-SA"/>
        </w:rPr>
        <w:t xml:space="preserve"> a detailed report showing the forecasted expenditure for the three (3) month period reflected in the invoice; and</w:t>
      </w:r>
    </w:p>
    <w:p w14:paraId="51D994F6" w14:textId="77777777" w:rsidR="00996D03" w:rsidRPr="00996D03" w:rsidRDefault="00996D03" w:rsidP="00547961">
      <w:pPr>
        <w:suppressAutoHyphens w:val="0"/>
        <w:autoSpaceDN/>
        <w:spacing w:line="322" w:lineRule="auto"/>
        <w:ind w:left="1560" w:right="14" w:hanging="252"/>
        <w:jc w:val="both"/>
        <w:textAlignment w:val="auto"/>
        <w:rPr>
          <w:rFonts w:eastAsia="Times New Roman"/>
          <w:color w:val="000000"/>
          <w:sz w:val="22"/>
          <w:szCs w:val="22"/>
          <w:lang w:eastAsia="en-GB" w:bidi="ar-SA"/>
        </w:rPr>
      </w:pPr>
    </w:p>
    <w:p w14:paraId="233481BA" w14:textId="77777777" w:rsidR="00996D03" w:rsidRPr="00996D03" w:rsidRDefault="00996D03" w:rsidP="00547961">
      <w:pPr>
        <w:suppressAutoHyphens w:val="0"/>
        <w:autoSpaceDN/>
        <w:spacing w:after="319" w:line="322" w:lineRule="auto"/>
        <w:ind w:left="1560" w:right="14" w:hanging="21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(ii) a report on performance outlining what services have been executed during the preceding period, along with supporting documentation.</w:t>
      </w:r>
    </w:p>
    <w:p w14:paraId="306186AD" w14:textId="77777777" w:rsidR="00996D03" w:rsidRPr="00996D03" w:rsidRDefault="00996D03" w:rsidP="00547961">
      <w:pPr>
        <w:suppressAutoHyphens w:val="0"/>
        <w:autoSpaceDN/>
        <w:spacing w:after="70" w:line="322" w:lineRule="auto"/>
        <w:ind w:left="709" w:right="14" w:hanging="28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GOM may request additional information and documentary proof in respect of any expense or expenditure to satisfy itself that each was a legitimate expense or expenditure, and;</w:t>
      </w:r>
    </w:p>
    <w:p w14:paraId="287866FA" w14:textId="77777777" w:rsidR="00996D03" w:rsidRPr="00996D03" w:rsidRDefault="00996D03" w:rsidP="00547961">
      <w:pPr>
        <w:suppressAutoHyphens w:val="0"/>
        <w:autoSpaceDN/>
        <w:spacing w:after="342" w:line="322" w:lineRule="auto"/>
        <w:ind w:left="709" w:right="14" w:hanging="28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 withhold payment of any amount claimed by the Contractor if the Contractor fails to provide any requested information or if GOM concludes reasonably the amount claimed is not legitimate.</w:t>
      </w:r>
    </w:p>
    <w:p w14:paraId="2E134D47" w14:textId="77777777" w:rsidR="00996D03" w:rsidRPr="00996D03" w:rsidRDefault="00996D03" w:rsidP="00547961">
      <w:pPr>
        <w:suppressAutoHyphens w:val="0"/>
        <w:autoSpaceDN/>
        <w:spacing w:after="342" w:line="322" w:lineRule="auto"/>
        <w:ind w:left="491" w:right="14"/>
        <w:jc w:val="both"/>
        <w:textAlignment w:val="auto"/>
        <w:rPr>
          <w:rFonts w:eastAsia="Times New Roman"/>
          <w:color w:val="000000"/>
          <w:sz w:val="22"/>
          <w:szCs w:val="22"/>
          <w:lang w:eastAsia="en-GB" w:bidi="ar-SA"/>
        </w:rPr>
      </w:pPr>
    </w:p>
    <w:p w14:paraId="35886912" w14:textId="77777777" w:rsidR="00996D03" w:rsidRPr="00996D03" w:rsidRDefault="00996D03" w:rsidP="00547961">
      <w:pPr>
        <w:suppressAutoHyphens w:val="0"/>
        <w:autoSpaceDN/>
        <w:spacing w:after="549" w:line="322" w:lineRule="auto"/>
        <w:ind w:left="567"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(d) The contractor will be liable for any costs not authorised under this Agreement or not a legitimate expense or expenditure, and the GOM may deduct from the payment due to the Contractor for any period the equivalent amount reflecting any such unauthorised or illegitimate expenditure.</w:t>
      </w:r>
    </w:p>
    <w:p w14:paraId="4D33ADEE" w14:textId="77777777" w:rsidR="00996D03" w:rsidRPr="00996D03" w:rsidRDefault="00996D03" w:rsidP="00547961">
      <w:pPr>
        <w:numPr>
          <w:ilvl w:val="1"/>
          <w:numId w:val="20"/>
        </w:numPr>
        <w:suppressAutoHyphens w:val="0"/>
        <w:autoSpaceDN/>
        <w:spacing w:after="406" w:line="322" w:lineRule="auto"/>
        <w:ind w:right="14" w:hanging="51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 xml:space="preserve">(a) GOM will reduce payment to the Contractor for any period, by the equivalent amount of any surplus which was not expended during the preceding period unless the Contractor supplies valid reasons, satisfactory to GOM, supported by documentation as to why a surplus exists and of the need to expend that amount in the following period. </w:t>
      </w:r>
    </w:p>
    <w:p w14:paraId="52A46DDC" w14:textId="77777777" w:rsidR="00996D03" w:rsidRPr="00996D03" w:rsidRDefault="00996D03" w:rsidP="00547961">
      <w:pPr>
        <w:suppressAutoHyphens w:val="0"/>
        <w:autoSpaceDN/>
        <w:spacing w:after="406" w:line="322" w:lineRule="auto"/>
        <w:ind w:left="525" w:right="1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GOM may on receipt of valid reasons from the Contractor supported by documentary proof, provide additional sums (equivalent to the excess expenditure) to the Contractor for a following period if during the preceding period the Contractor's expenditure exceeded the contract fees in the preceding period. Provided that the total sum payable to the Contractor over the contract period will not exceed the Financial Limit.</w:t>
      </w:r>
    </w:p>
    <w:p w14:paraId="09176811" w14:textId="77777777" w:rsidR="00996D03" w:rsidRPr="00996D03" w:rsidRDefault="00996D03" w:rsidP="00547961">
      <w:pPr>
        <w:numPr>
          <w:ilvl w:val="1"/>
          <w:numId w:val="20"/>
        </w:numPr>
        <w:suppressAutoHyphens w:val="0"/>
        <w:autoSpaceDN/>
        <w:spacing w:after="342" w:line="322" w:lineRule="auto"/>
        <w:ind w:right="14" w:hanging="51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 Within ninety days of each contract anniversary the Contractor shall submit to the GOM, a statement of audited accounts verifying its actual expenditure for the preceding year.</w:t>
      </w:r>
    </w:p>
    <w:p w14:paraId="6200112A" w14:textId="77777777" w:rsidR="00996D03" w:rsidRPr="00996D03" w:rsidRDefault="00996D03" w:rsidP="00547961">
      <w:pPr>
        <w:suppressAutoHyphens w:val="0"/>
        <w:autoSpaceDN/>
        <w:spacing w:after="342" w:line="322" w:lineRule="auto"/>
        <w:ind w:left="504" w:right="14" w:hanging="49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8.5 (a) Where the Contractor delays in the execution of the Agreement which results in expenditure on GOM's behalf, the Contractor shall reimburse GOM for such sums, from </w:t>
      </w:r>
      <w:r w:rsidRPr="00996D03">
        <w:rPr>
          <w:rFonts w:eastAsia="Times New Roman"/>
          <w:noProof/>
          <w:color w:val="000000"/>
          <w:sz w:val="22"/>
          <w:szCs w:val="22"/>
          <w:lang w:eastAsia="en-GB" w:bidi="ar-SA"/>
        </w:rPr>
        <w:drawing>
          <wp:inline distT="0" distB="0" distL="0" distR="0" wp14:anchorId="729518AD" wp14:editId="5CE09803">
            <wp:extent cx="4572" cy="4573"/>
            <wp:effectExtent l="0" t="0" r="0" b="0"/>
            <wp:docPr id="30260" name="Picture 30260"/>
            <wp:cNvGraphicFramePr/>
            <a:graphic xmlns:a="http://schemas.openxmlformats.org/drawingml/2006/main">
              <a:graphicData uri="http://schemas.openxmlformats.org/drawingml/2006/picture">
                <pic:pic xmlns:pic="http://schemas.openxmlformats.org/drawingml/2006/picture">
                  <pic:nvPicPr>
                    <pic:cNvPr id="30260" name="Picture 30260"/>
                    <pic:cNvPicPr/>
                  </pic:nvPicPr>
                  <pic:blipFill>
                    <a:blip r:embed="rId33"/>
                    <a:stretch>
                      <a:fillRect/>
                    </a:stretch>
                  </pic:blipFill>
                  <pic:spPr>
                    <a:xfrm>
                      <a:off x="0" y="0"/>
                      <a:ext cx="4572" cy="4573"/>
                    </a:xfrm>
                    <a:prstGeom prst="rect">
                      <a:avLst/>
                    </a:prstGeom>
                  </pic:spPr>
                </pic:pic>
              </a:graphicData>
            </a:graphic>
          </wp:inline>
        </w:drawing>
      </w:r>
      <w:r w:rsidRPr="00996D03">
        <w:rPr>
          <w:rFonts w:eastAsia="Times New Roman"/>
          <w:color w:val="000000"/>
          <w:sz w:val="22"/>
          <w:szCs w:val="22"/>
          <w:lang w:eastAsia="en-GB" w:bidi="ar-SA"/>
        </w:rPr>
        <w:t>the contract fees which are due to the Contractor.</w:t>
      </w:r>
    </w:p>
    <w:p w14:paraId="379F72EB" w14:textId="77777777" w:rsidR="00996D03" w:rsidRPr="00996D03" w:rsidRDefault="00996D03" w:rsidP="00547961">
      <w:pPr>
        <w:suppressAutoHyphens w:val="0"/>
        <w:autoSpaceDN/>
        <w:spacing w:after="368" w:line="272" w:lineRule="auto"/>
        <w:ind w:left="540"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GOM shall deduct from the Contract sum any amounts due under sub —paragraph (a) after giving notice in writing to the Contractor of its intention to do so.</w:t>
      </w:r>
    </w:p>
    <w:p w14:paraId="7B08621B" w14:textId="77777777" w:rsidR="00996D03" w:rsidRPr="00996D03" w:rsidRDefault="00996D03" w:rsidP="00547961">
      <w:pPr>
        <w:keepNext/>
        <w:keepLines/>
        <w:suppressAutoHyphens w:val="0"/>
        <w:autoSpaceDN/>
        <w:spacing w:after="169" w:line="265" w:lineRule="auto"/>
        <w:ind w:left="24" w:hanging="10"/>
        <w:jc w:val="both"/>
        <w:textAlignment w:val="auto"/>
        <w:outlineLvl w:val="0"/>
        <w:rPr>
          <w:rFonts w:eastAsia="Times New Roman"/>
          <w:color w:val="000000"/>
          <w:szCs w:val="22"/>
          <w:lang w:eastAsia="en-GB" w:bidi="ar-SA"/>
        </w:rPr>
      </w:pPr>
      <w:bookmarkStart w:id="80" w:name="_Toc139025333"/>
      <w:r w:rsidRPr="00996D03">
        <w:rPr>
          <w:rFonts w:eastAsia="Times New Roman"/>
          <w:color w:val="000000"/>
          <w:szCs w:val="22"/>
          <w:lang w:eastAsia="en-GB" w:bidi="ar-SA"/>
        </w:rPr>
        <w:t>9. Termination</w:t>
      </w:r>
      <w:bookmarkEnd w:id="80"/>
    </w:p>
    <w:p w14:paraId="0BA8A39E" w14:textId="77777777" w:rsidR="00996D03" w:rsidRPr="00996D03" w:rsidRDefault="00996D03" w:rsidP="00547961">
      <w:pPr>
        <w:suppressAutoHyphens w:val="0"/>
        <w:autoSpaceDN/>
        <w:spacing w:after="99" w:line="259" w:lineRule="auto"/>
        <w:ind w:left="14"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9.1 (a) GOM may terminate this Agreement immediately by notice in writing if:</w:t>
      </w:r>
    </w:p>
    <w:p w14:paraId="5F9996F9" w14:textId="77777777" w:rsidR="00996D03" w:rsidRPr="00996D03" w:rsidRDefault="00996D03" w:rsidP="00547961">
      <w:pPr>
        <w:numPr>
          <w:ilvl w:val="0"/>
          <w:numId w:val="21"/>
        </w:numPr>
        <w:suppressAutoHyphens w:val="0"/>
        <w:autoSpaceDN/>
        <w:spacing w:after="15" w:line="322" w:lineRule="auto"/>
        <w:ind w:right="14" w:hanging="33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commits a material breach of the Agreement which cannot be remedied; or</w:t>
      </w:r>
    </w:p>
    <w:p w14:paraId="2241BF9A" w14:textId="77777777" w:rsidR="00996D03" w:rsidRPr="00996D03" w:rsidRDefault="00996D03" w:rsidP="00547961">
      <w:pPr>
        <w:numPr>
          <w:ilvl w:val="0"/>
          <w:numId w:val="21"/>
        </w:numPr>
        <w:suppressAutoHyphens w:val="0"/>
        <w:autoSpaceDN/>
        <w:spacing w:after="342" w:line="322" w:lineRule="auto"/>
        <w:ind w:right="14" w:hanging="33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the Contractor fails to perform any of its duties under this agreement or </w:t>
      </w:r>
      <w:r w:rsidRPr="00996D03">
        <w:rPr>
          <w:rFonts w:eastAsia="Times New Roman"/>
          <w:noProof/>
          <w:color w:val="000000"/>
          <w:sz w:val="22"/>
          <w:szCs w:val="22"/>
          <w:lang w:eastAsia="en-GB" w:bidi="ar-SA"/>
        </w:rPr>
        <w:drawing>
          <wp:inline distT="0" distB="0" distL="0" distR="0" wp14:anchorId="2F348BF9" wp14:editId="0DEAA3FB">
            <wp:extent cx="4572" cy="4573"/>
            <wp:effectExtent l="0" t="0" r="0" b="0"/>
            <wp:docPr id="30261" name="Picture 30261"/>
            <wp:cNvGraphicFramePr/>
            <a:graphic xmlns:a="http://schemas.openxmlformats.org/drawingml/2006/main">
              <a:graphicData uri="http://schemas.openxmlformats.org/drawingml/2006/picture">
                <pic:pic xmlns:pic="http://schemas.openxmlformats.org/drawingml/2006/picture">
                  <pic:nvPicPr>
                    <pic:cNvPr id="30261" name="Picture 30261"/>
                    <pic:cNvPicPr/>
                  </pic:nvPicPr>
                  <pic:blipFill>
                    <a:blip r:embed="rId33"/>
                    <a:stretch>
                      <a:fillRect/>
                    </a:stretch>
                  </pic:blipFill>
                  <pic:spPr>
                    <a:xfrm>
                      <a:off x="0" y="0"/>
                      <a:ext cx="4572" cy="4573"/>
                    </a:xfrm>
                    <a:prstGeom prst="rect">
                      <a:avLst/>
                    </a:prstGeom>
                  </pic:spPr>
                </pic:pic>
              </a:graphicData>
            </a:graphic>
          </wp:inline>
        </w:drawing>
      </w:r>
      <w:r w:rsidRPr="00996D03">
        <w:rPr>
          <w:rFonts w:eastAsia="Times New Roman"/>
          <w:color w:val="000000"/>
          <w:sz w:val="22"/>
          <w:szCs w:val="22"/>
          <w:lang w:eastAsia="en-GB" w:bidi="ar-SA"/>
        </w:rPr>
        <w:t>within the times set out in the Agreement and such failure is not remedied within 30 days of receipt of notice from the GOM identifying and complaining of failure and requesting that the Contractor remedy the failure, or</w:t>
      </w:r>
    </w:p>
    <w:p w14:paraId="4F60350F" w14:textId="77777777" w:rsidR="00996D03" w:rsidRPr="00996D03" w:rsidRDefault="00996D03" w:rsidP="00547961">
      <w:pPr>
        <w:numPr>
          <w:ilvl w:val="0"/>
          <w:numId w:val="21"/>
        </w:numPr>
        <w:suppressAutoHyphens w:val="0"/>
        <w:autoSpaceDN/>
        <w:spacing w:after="342" w:line="322" w:lineRule="auto"/>
        <w:ind w:right="14" w:hanging="33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GOM is dissatisfied with the Contractor's performance of the Agreement and such failure is not remedied within 30 days of receipt of notice from the GOM of such failure, identifying the particular services with which it is dissatisfied, together with the reasons for such dissatisfaction and requiring the Contractor to remedy the failure within 30 days;</w:t>
      </w:r>
    </w:p>
    <w:p w14:paraId="38E0708B" w14:textId="77777777" w:rsidR="00996D03" w:rsidRPr="00996D03" w:rsidRDefault="00996D03" w:rsidP="00547961">
      <w:pPr>
        <w:numPr>
          <w:ilvl w:val="0"/>
          <w:numId w:val="21"/>
        </w:numPr>
        <w:suppressAutoHyphens w:val="0"/>
        <w:autoSpaceDN/>
        <w:spacing w:after="342" w:line="322" w:lineRule="auto"/>
        <w:ind w:right="14" w:hanging="33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the Contractor operates in an unsafe manner at any time and fails to respond immediately to a request to improve its practices.</w:t>
      </w:r>
    </w:p>
    <w:p w14:paraId="154A5426" w14:textId="77777777" w:rsidR="00996D03" w:rsidRPr="00996D03" w:rsidRDefault="00996D03" w:rsidP="00547961">
      <w:pPr>
        <w:suppressAutoHyphens w:val="0"/>
        <w:autoSpaceDN/>
        <w:spacing w:after="342" w:line="322" w:lineRule="auto"/>
        <w:ind w:left="914" w:right="14" w:hanging="33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The GOM may at its sole discretion by giving not less than 6 months' notice terminate this Agreement without cause.</w:t>
      </w:r>
    </w:p>
    <w:p w14:paraId="5F8AEC80" w14:textId="77777777" w:rsidR="00996D03" w:rsidRPr="00996D03" w:rsidRDefault="00996D03" w:rsidP="00547961">
      <w:pPr>
        <w:suppressAutoHyphens w:val="0"/>
        <w:autoSpaceDN/>
        <w:spacing w:after="24" w:line="322" w:lineRule="auto"/>
        <w:ind w:left="324" w:right="14" w:hanging="245"/>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9.2 The Contractor may terminate this Agreement immediately by notice in writing if the GOM:</w:t>
      </w:r>
    </w:p>
    <w:p w14:paraId="6F9FDB44" w14:textId="77777777" w:rsidR="00996D03" w:rsidRPr="00996D03" w:rsidRDefault="00996D03" w:rsidP="00547961">
      <w:pPr>
        <w:numPr>
          <w:ilvl w:val="0"/>
          <w:numId w:val="22"/>
        </w:numPr>
        <w:suppressAutoHyphens w:val="0"/>
        <w:autoSpaceDN/>
        <w:spacing w:after="57" w:line="265" w:lineRule="auto"/>
        <w:ind w:right="10" w:hanging="31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commits a material breach of the Agreement which cannot be remedied; or</w:t>
      </w:r>
    </w:p>
    <w:p w14:paraId="62ABA7B4" w14:textId="77777777" w:rsidR="00996D03" w:rsidRPr="00996D03" w:rsidRDefault="00996D03" w:rsidP="00547961">
      <w:pPr>
        <w:numPr>
          <w:ilvl w:val="0"/>
          <w:numId w:val="22"/>
        </w:numPr>
        <w:suppressAutoHyphens w:val="0"/>
        <w:autoSpaceDN/>
        <w:spacing w:after="178" w:line="319" w:lineRule="auto"/>
        <w:ind w:right="10" w:hanging="31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fails to perform any of its duties under this agreement or within the times set out in the Agreement which is capable of remedy and such failure is not remedied within 30 days of receipt of notice from the other party identifying and complaining of failure and requesting that the other party remedy the failure.</w:t>
      </w:r>
    </w:p>
    <w:p w14:paraId="6E4D82B9" w14:textId="77777777" w:rsidR="00996D03" w:rsidRPr="00996D03" w:rsidRDefault="00996D03" w:rsidP="00547961">
      <w:pPr>
        <w:suppressAutoHyphens w:val="0"/>
        <w:autoSpaceDN/>
        <w:spacing w:after="169" w:line="322" w:lineRule="auto"/>
        <w:ind w:left="770" w:right="14" w:hanging="75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9.3 (a) Upon receipt or issuance of a notice of termination under this clause 9 the Contractor shall take immediate steps to terminate the performance of the Services in a prompt and orderly manner, to reduce losses and keep further cost at a minimum and shall be obliged to immediately terminate all sub-contracts which it may have </w:t>
      </w:r>
      <w:r w:rsidRPr="00996D03">
        <w:rPr>
          <w:rFonts w:eastAsia="Times New Roman"/>
          <w:noProof/>
          <w:color w:val="000000"/>
          <w:sz w:val="22"/>
          <w:szCs w:val="22"/>
          <w:lang w:eastAsia="en-GB" w:bidi="ar-SA"/>
        </w:rPr>
        <w:drawing>
          <wp:inline distT="0" distB="0" distL="0" distR="0" wp14:anchorId="7DA18376" wp14:editId="383D374F">
            <wp:extent cx="4573" cy="4572"/>
            <wp:effectExtent l="0" t="0" r="0" b="0"/>
            <wp:docPr id="32917" name="Picture 32917"/>
            <wp:cNvGraphicFramePr/>
            <a:graphic xmlns:a="http://schemas.openxmlformats.org/drawingml/2006/main">
              <a:graphicData uri="http://schemas.openxmlformats.org/drawingml/2006/picture">
                <pic:pic xmlns:pic="http://schemas.openxmlformats.org/drawingml/2006/picture">
                  <pic:nvPicPr>
                    <pic:cNvPr id="32917" name="Picture 32917"/>
                    <pic:cNvPicPr/>
                  </pic:nvPicPr>
                  <pic:blipFill>
                    <a:blip r:embed="rId30"/>
                    <a:stretch>
                      <a:fillRect/>
                    </a:stretch>
                  </pic:blipFill>
                  <pic:spPr>
                    <a:xfrm>
                      <a:off x="0" y="0"/>
                      <a:ext cx="4573" cy="4572"/>
                    </a:xfrm>
                    <a:prstGeom prst="rect">
                      <a:avLst/>
                    </a:prstGeom>
                  </pic:spPr>
                </pic:pic>
              </a:graphicData>
            </a:graphic>
          </wp:inline>
        </w:drawing>
      </w:r>
      <w:r w:rsidRPr="00996D03">
        <w:rPr>
          <w:rFonts w:eastAsia="Times New Roman"/>
          <w:color w:val="000000"/>
          <w:sz w:val="22"/>
          <w:szCs w:val="22"/>
          <w:lang w:eastAsia="en-GB" w:bidi="ar-SA"/>
        </w:rPr>
        <w:t>granted.</w:t>
      </w:r>
    </w:p>
    <w:p w14:paraId="2E9CE759" w14:textId="77777777" w:rsidR="00996D03" w:rsidRPr="00996D03" w:rsidRDefault="00996D03" w:rsidP="00547961">
      <w:pPr>
        <w:suppressAutoHyphens w:val="0"/>
        <w:autoSpaceDN/>
        <w:spacing w:after="342" w:line="276" w:lineRule="auto"/>
        <w:ind w:left="684" w:right="14" w:hanging="259"/>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GOM will not be liable for any unpaid sums owed to any sub-contractor as a result of such termination, or any cost incurred as a result of the Contractor's failure to promptly terminate the performance of the Services or sub-contract.</w:t>
      </w:r>
    </w:p>
    <w:p w14:paraId="546409C9" w14:textId="77777777" w:rsidR="00996D03" w:rsidRPr="00996D03" w:rsidRDefault="00996D03" w:rsidP="00547961">
      <w:pPr>
        <w:suppressAutoHyphens w:val="0"/>
        <w:autoSpaceDN/>
        <w:spacing w:after="342" w:line="322" w:lineRule="auto"/>
        <w:ind w:left="432" w:right="14" w:hanging="41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9.4 (a) The Contractor shall within seven (7) days of the receipt or issuance of notice of termination, submit to GOM an account in writing which shall outline the sums received from the GOM over the period prior to the date of termination, the amount claimed </w:t>
      </w:r>
      <w:proofErr w:type="gramStart"/>
      <w:r w:rsidRPr="00996D03">
        <w:rPr>
          <w:rFonts w:eastAsia="Times New Roman"/>
          <w:color w:val="000000"/>
          <w:sz w:val="22"/>
          <w:szCs w:val="22"/>
          <w:lang w:eastAsia="en-GB" w:bidi="ar-SA"/>
        </w:rPr>
        <w:t>taking into account</w:t>
      </w:r>
      <w:proofErr w:type="gramEnd"/>
      <w:r w:rsidRPr="00996D03">
        <w:rPr>
          <w:rFonts w:eastAsia="Times New Roman"/>
          <w:color w:val="000000"/>
          <w:sz w:val="22"/>
          <w:szCs w:val="22"/>
          <w:lang w:eastAsia="en-GB" w:bidi="ar-SA"/>
        </w:rPr>
        <w:t xml:space="preserve"> all fees and costs properly incurred or committed by the Contractor in relation to the Agreement or its termination which cannot be recovered.</w:t>
      </w:r>
    </w:p>
    <w:p w14:paraId="1CD856AA" w14:textId="77777777" w:rsidR="00996D03" w:rsidRPr="00996D03" w:rsidRDefault="00996D03" w:rsidP="00547961">
      <w:pPr>
        <w:numPr>
          <w:ilvl w:val="0"/>
          <w:numId w:val="23"/>
        </w:numPr>
        <w:suppressAutoHyphens w:val="0"/>
        <w:autoSpaceDN/>
        <w:spacing w:after="342"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On receipt of the account under sub -paragraph (a) GOM shall determine whether any sums are due to the Contractor and honour such part of the account which are within the Financial Limit and not disputed including:</w:t>
      </w:r>
    </w:p>
    <w:p w14:paraId="328167CA" w14:textId="77777777" w:rsidR="00996D03" w:rsidRPr="00996D03" w:rsidRDefault="00996D03" w:rsidP="00547961">
      <w:pPr>
        <w:suppressAutoHyphens w:val="0"/>
        <w:autoSpaceDN/>
        <w:spacing w:line="322" w:lineRule="auto"/>
        <w:ind w:left="1714" w:right="122" w:hanging="677"/>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drawing>
          <wp:inline distT="0" distB="0" distL="0" distR="0" wp14:anchorId="1F7FABD7" wp14:editId="7FF01E49">
            <wp:extent cx="128016" cy="128016"/>
            <wp:effectExtent l="0" t="0" r="0" b="0"/>
            <wp:docPr id="200981" name="Picture 200981"/>
            <wp:cNvGraphicFramePr/>
            <a:graphic xmlns:a="http://schemas.openxmlformats.org/drawingml/2006/main">
              <a:graphicData uri="http://schemas.openxmlformats.org/drawingml/2006/picture">
                <pic:pic xmlns:pic="http://schemas.openxmlformats.org/drawingml/2006/picture">
                  <pic:nvPicPr>
                    <pic:cNvPr id="200981" name="Picture 200981"/>
                    <pic:cNvPicPr/>
                  </pic:nvPicPr>
                  <pic:blipFill>
                    <a:blip r:embed="rId34"/>
                    <a:stretch>
                      <a:fillRect/>
                    </a:stretch>
                  </pic:blipFill>
                  <pic:spPr>
                    <a:xfrm>
                      <a:off x="0" y="0"/>
                      <a:ext cx="128016" cy="128016"/>
                    </a:xfrm>
                    <a:prstGeom prst="rect">
                      <a:avLst/>
                    </a:prstGeom>
                  </pic:spPr>
                </pic:pic>
              </a:graphicData>
            </a:graphic>
          </wp:inline>
        </w:drawing>
      </w:r>
      <w:r w:rsidRPr="00996D03">
        <w:rPr>
          <w:rFonts w:eastAsia="Times New Roman"/>
          <w:color w:val="000000"/>
          <w:sz w:val="22"/>
          <w:szCs w:val="22"/>
          <w:lang w:eastAsia="en-GB" w:bidi="ar-SA"/>
        </w:rPr>
        <w:t>all fees, expenses and other sums due and outstanding under the terms of the Agreement up to and including the date of termination ("the Relevant Date");</w:t>
      </w:r>
    </w:p>
    <w:p w14:paraId="2977746B" w14:textId="77777777" w:rsidR="00996D03" w:rsidRPr="00996D03" w:rsidRDefault="00996D03" w:rsidP="00547961">
      <w:pPr>
        <w:suppressAutoHyphens w:val="0"/>
        <w:autoSpaceDN/>
        <w:spacing w:after="305" w:line="322" w:lineRule="auto"/>
        <w:ind w:left="569" w:right="180" w:firstLine="475"/>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(ii) all reasonable expenses necessarily incurred by the Contractor in winding up the Agreement after the Relevant Date; provided that such expenses are not as a result of the Contractor's delay in winding up the services.</w:t>
      </w:r>
    </w:p>
    <w:p w14:paraId="66BA0403" w14:textId="77777777" w:rsidR="00996D03" w:rsidRPr="00996D03" w:rsidRDefault="00996D03" w:rsidP="00547961">
      <w:pPr>
        <w:numPr>
          <w:ilvl w:val="0"/>
          <w:numId w:val="23"/>
        </w:numPr>
        <w:suppressAutoHyphens w:val="0"/>
        <w:autoSpaceDN/>
        <w:spacing w:after="313"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Where upon review of the account submitted under sub paragraph (a) GOM determines that the Contractors owes GOM sums, the GOM shall notify the Contractor of the </w:t>
      </w:r>
      <w:r w:rsidRPr="00996D03">
        <w:rPr>
          <w:rFonts w:eastAsia="Times New Roman"/>
          <w:color w:val="000000"/>
          <w:sz w:val="22"/>
          <w:szCs w:val="22"/>
          <w:lang w:eastAsia="en-GB" w:bidi="ar-SA"/>
        </w:rPr>
        <w:lastRenderedPageBreak/>
        <w:t>sums outstanding and request that repayment be made within the timeframe stipulated in the notice.</w:t>
      </w:r>
    </w:p>
    <w:p w14:paraId="0938CA73" w14:textId="77777777" w:rsidR="00996D03" w:rsidRPr="00996D03" w:rsidRDefault="00996D03" w:rsidP="00547961">
      <w:pPr>
        <w:suppressAutoHyphens w:val="0"/>
        <w:autoSpaceDN/>
        <w:spacing w:after="460" w:line="322" w:lineRule="auto"/>
        <w:ind w:left="367" w:right="14" w:hanging="35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9.5 Termination shall be without prejudice to any rights or remedies which the parties shall be entitled to in law or in equity.</w:t>
      </w:r>
    </w:p>
    <w:p w14:paraId="62BB4BB5" w14:textId="77777777" w:rsidR="00996D03" w:rsidRPr="00996D03" w:rsidRDefault="00996D03" w:rsidP="00547961">
      <w:pPr>
        <w:keepNext/>
        <w:keepLines/>
        <w:suppressAutoHyphens w:val="0"/>
        <w:autoSpaceDN/>
        <w:spacing w:after="134" w:line="265" w:lineRule="auto"/>
        <w:ind w:left="96" w:hanging="10"/>
        <w:jc w:val="both"/>
        <w:textAlignment w:val="auto"/>
        <w:outlineLvl w:val="0"/>
        <w:rPr>
          <w:rFonts w:eastAsia="Times New Roman"/>
          <w:color w:val="000000"/>
          <w:szCs w:val="22"/>
          <w:lang w:eastAsia="en-GB" w:bidi="ar-SA"/>
        </w:rPr>
      </w:pPr>
      <w:bookmarkStart w:id="81" w:name="_Toc139025334"/>
      <w:r w:rsidRPr="00996D03">
        <w:rPr>
          <w:rFonts w:eastAsia="Times New Roman"/>
          <w:color w:val="000000"/>
          <w:szCs w:val="22"/>
          <w:lang w:eastAsia="en-GB" w:bidi="ar-SA"/>
        </w:rPr>
        <w:t>10. Waiver</w:t>
      </w:r>
      <w:bookmarkEnd w:id="81"/>
    </w:p>
    <w:p w14:paraId="465445DB" w14:textId="77777777" w:rsidR="00996D03" w:rsidRPr="00996D03" w:rsidRDefault="00996D03" w:rsidP="00547961">
      <w:pPr>
        <w:keepNext/>
        <w:keepLines/>
        <w:suppressAutoHyphens w:val="0"/>
        <w:autoSpaceDN/>
        <w:spacing w:after="134" w:line="265" w:lineRule="auto"/>
        <w:ind w:left="96" w:hanging="10"/>
        <w:jc w:val="both"/>
        <w:textAlignment w:val="auto"/>
        <w:outlineLvl w:val="0"/>
        <w:rPr>
          <w:rFonts w:eastAsia="Times New Roman"/>
          <w:color w:val="000000"/>
          <w:sz w:val="22"/>
          <w:szCs w:val="22"/>
          <w:lang w:eastAsia="en-GB" w:bidi="ar-SA"/>
        </w:rPr>
      </w:pPr>
      <w:bookmarkStart w:id="82" w:name="_Toc139025335"/>
      <w:r w:rsidRPr="00996D03">
        <w:rPr>
          <w:rFonts w:eastAsia="Times New Roman"/>
          <w:color w:val="000000"/>
          <w:sz w:val="22"/>
          <w:szCs w:val="22"/>
          <w:lang w:eastAsia="en-GB" w:bidi="ar-SA"/>
        </w:rPr>
        <w:t>Termination, expiry or suspension of this Agreement shall not be deemed to be a waiver of a breach of any term or condition of this Agreement and shall be without prejudice to a Party's rights, liabilities or obligations that have accrued prior to termination or expiry. If either Party delays in acting upon a breach of this Agreement that delay will not be regarded as a waiver of that breach. If either Party waives a breach of this Agreement that waiver is limited to that particular breach and is not to be considered as a waiver of any term or condition of this Agreement.</w:t>
      </w:r>
      <w:bookmarkEnd w:id="82"/>
    </w:p>
    <w:p w14:paraId="2A08BA00" w14:textId="77777777" w:rsidR="00996D03" w:rsidRPr="00996D03" w:rsidRDefault="00996D03" w:rsidP="00547961">
      <w:pPr>
        <w:keepNext/>
        <w:keepLines/>
        <w:suppressAutoHyphens w:val="0"/>
        <w:autoSpaceDN/>
        <w:spacing w:after="364" w:line="265" w:lineRule="auto"/>
        <w:ind w:left="89" w:hanging="10"/>
        <w:jc w:val="both"/>
        <w:textAlignment w:val="auto"/>
        <w:outlineLvl w:val="0"/>
        <w:rPr>
          <w:rFonts w:eastAsia="Times New Roman"/>
          <w:color w:val="000000"/>
          <w:szCs w:val="22"/>
          <w:lang w:eastAsia="en-GB" w:bidi="ar-SA"/>
        </w:rPr>
      </w:pPr>
      <w:bookmarkStart w:id="83" w:name="_Toc139025336"/>
      <w:r w:rsidRPr="00996D03">
        <w:rPr>
          <w:rFonts w:eastAsia="Times New Roman"/>
          <w:color w:val="000000"/>
          <w:szCs w:val="22"/>
          <w:lang w:eastAsia="en-GB" w:bidi="ar-SA"/>
        </w:rPr>
        <w:t>11. Payment to Sub-Contractors</w:t>
      </w:r>
      <w:bookmarkEnd w:id="83"/>
    </w:p>
    <w:p w14:paraId="2BD46ADE" w14:textId="77777777" w:rsidR="00996D03" w:rsidRPr="00996D03" w:rsidRDefault="00996D03" w:rsidP="00547961">
      <w:pPr>
        <w:suppressAutoHyphens w:val="0"/>
        <w:autoSpaceDN/>
        <w:spacing w:after="271" w:line="322" w:lineRule="auto"/>
        <w:ind w:left="735" w:right="14" w:hanging="64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11.1 The Contractor shall ensure that each contract it enters into with a supplier or contractor for provision of any services under this Agreement, includes the requirement that payments are payable within a period not exceeding 30 days after receipt by the Contractor of a valid invoice as defined in the sub-contract.</w:t>
      </w:r>
    </w:p>
    <w:p w14:paraId="0F148A76" w14:textId="77777777" w:rsidR="00996D03" w:rsidRPr="00996D03" w:rsidRDefault="00996D03" w:rsidP="00547961">
      <w:pPr>
        <w:tabs>
          <w:tab w:val="left" w:pos="630"/>
        </w:tabs>
        <w:suppressAutoHyphens w:val="0"/>
        <w:autoSpaceDN/>
        <w:spacing w:after="325" w:line="319" w:lineRule="auto"/>
        <w:ind w:left="720" w:right="14" w:hanging="630"/>
        <w:jc w:val="both"/>
        <w:textAlignment w:val="auto"/>
        <w:rPr>
          <w:rFonts w:eastAsia="Times New Roman"/>
          <w:color w:val="000000"/>
          <w:sz w:val="22"/>
          <w:szCs w:val="22"/>
          <w:lang w:eastAsia="en-GB" w:bidi="ar-SA"/>
        </w:rPr>
      </w:pPr>
      <w:proofErr w:type="gramStart"/>
      <w:r w:rsidRPr="00996D03">
        <w:rPr>
          <w:rFonts w:eastAsia="Times New Roman"/>
          <w:color w:val="000000"/>
          <w:sz w:val="22"/>
          <w:szCs w:val="22"/>
          <w:lang w:eastAsia="en-GB" w:bidi="ar-SA"/>
        </w:rPr>
        <w:t>11.2  (</w:t>
      </w:r>
      <w:proofErr w:type="gramEnd"/>
      <w:r w:rsidRPr="00996D03">
        <w:rPr>
          <w:rFonts w:eastAsia="Times New Roman"/>
          <w:color w:val="000000"/>
          <w:sz w:val="22"/>
          <w:szCs w:val="22"/>
          <w:lang w:eastAsia="en-GB" w:bidi="ar-SA"/>
        </w:rPr>
        <w:t xml:space="preserve">a) </w:t>
      </w:r>
      <w:r w:rsidRPr="00996D03">
        <w:rPr>
          <w:rFonts w:eastAsia="Times New Roman"/>
          <w:color w:val="000000"/>
          <w:sz w:val="22"/>
          <w:szCs w:val="22"/>
          <w:lang w:eastAsia="en-GB" w:bidi="ar-SA"/>
        </w:rPr>
        <w:tab/>
        <w:t>The Contractor may without any reference to the GOM and the MVO sub- contract out the laboratory analysis of rocks and other samples. In all other cases the Contractor shall notify the GOM of all sub-Contractors engaged by them in connection with the Agreement.</w:t>
      </w:r>
    </w:p>
    <w:p w14:paraId="2210931B" w14:textId="77777777" w:rsidR="00996D03" w:rsidRPr="00996D03" w:rsidRDefault="00996D03" w:rsidP="00547961">
      <w:pPr>
        <w:numPr>
          <w:ilvl w:val="1"/>
          <w:numId w:val="24"/>
        </w:numPr>
        <w:suppressAutoHyphens w:val="0"/>
        <w:autoSpaceDN/>
        <w:spacing w:after="342"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If GOM is of the opinion, based on credible and reasonable evidence that the sub-contractor is incapable of performing the services or is performing the services unsatisfactorily, the GOM may notify the Contractor in writing identifying the particular services with which it is dissatisfied and the reasons for concluding that the subcontractor is incapable of performing the Services.</w:t>
      </w:r>
    </w:p>
    <w:p w14:paraId="70E83C29" w14:textId="77777777" w:rsidR="00996D03" w:rsidRPr="00996D03" w:rsidRDefault="00996D03" w:rsidP="00547961">
      <w:pPr>
        <w:numPr>
          <w:ilvl w:val="1"/>
          <w:numId w:val="24"/>
        </w:numPr>
        <w:suppressAutoHyphens w:val="0"/>
        <w:autoSpaceDN/>
        <w:spacing w:after="315"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upon receiving this information shall take such steps as are necessary to secure from the sub-contractor satisfactory completion of the sub- contract failing which the services must be terminated with immediate effect.</w:t>
      </w:r>
    </w:p>
    <w:p w14:paraId="1858EA6E" w14:textId="77777777" w:rsidR="00996D03" w:rsidRPr="00996D03" w:rsidRDefault="00996D03" w:rsidP="00547961">
      <w:pPr>
        <w:numPr>
          <w:ilvl w:val="1"/>
          <w:numId w:val="24"/>
        </w:numPr>
        <w:suppressAutoHyphens w:val="0"/>
        <w:autoSpaceDN/>
        <w:spacing w:after="665"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ensure that each such contract it enters with a sub- contractor contains a termination clause which permits termination of the contract within 30 days for unsatisfactory service.</w:t>
      </w:r>
    </w:p>
    <w:p w14:paraId="2626496A" w14:textId="77777777" w:rsidR="00996D03" w:rsidRPr="00996D03" w:rsidRDefault="00996D03" w:rsidP="00547961">
      <w:pPr>
        <w:keepNext/>
        <w:keepLines/>
        <w:suppressAutoHyphens w:val="0"/>
        <w:autoSpaceDN/>
        <w:spacing w:after="366" w:line="265" w:lineRule="auto"/>
        <w:ind w:left="89" w:hanging="10"/>
        <w:jc w:val="both"/>
        <w:textAlignment w:val="auto"/>
        <w:outlineLvl w:val="0"/>
        <w:rPr>
          <w:rFonts w:eastAsia="Times New Roman"/>
          <w:color w:val="000000"/>
          <w:szCs w:val="22"/>
          <w:lang w:eastAsia="en-GB" w:bidi="ar-SA"/>
        </w:rPr>
      </w:pPr>
      <w:bookmarkStart w:id="84" w:name="_Toc139025337"/>
      <w:r w:rsidRPr="00996D03">
        <w:rPr>
          <w:rFonts w:eastAsia="Times New Roman"/>
          <w:color w:val="000000"/>
          <w:szCs w:val="22"/>
          <w:lang w:eastAsia="en-GB" w:bidi="ar-SA"/>
        </w:rPr>
        <w:lastRenderedPageBreak/>
        <w:t>12. Corrupt Gifts and Payments of Commission</w:t>
      </w:r>
      <w:bookmarkEnd w:id="84"/>
    </w:p>
    <w:p w14:paraId="25DB3DFA" w14:textId="77777777" w:rsidR="00996D03" w:rsidRPr="00996D03" w:rsidRDefault="00996D03" w:rsidP="00547961">
      <w:pPr>
        <w:suppressAutoHyphens w:val="0"/>
        <w:autoSpaceDN/>
        <w:spacing w:after="342" w:line="322" w:lineRule="auto"/>
        <w:ind w:left="94"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12.1 The Contractor warrants and represents to the GOM that it has not:</w:t>
      </w:r>
    </w:p>
    <w:p w14:paraId="66E56AD2" w14:textId="77777777" w:rsidR="00996D03" w:rsidRPr="00996D03" w:rsidRDefault="00996D03" w:rsidP="00547961">
      <w:pPr>
        <w:numPr>
          <w:ilvl w:val="0"/>
          <w:numId w:val="25"/>
        </w:numPr>
        <w:suppressAutoHyphens w:val="0"/>
        <w:autoSpaceDN/>
        <w:spacing w:after="4"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offered to give or agreed to give to any person any gift or consideration of any kind as an inducement or reward for doing or forbearing to do or for having done or forborne to do any act in relation to the obtaining or execution of the Agreement or for showing or forbearing to show favour or disfavour to any person in relation to the Agreement;</w:t>
      </w:r>
    </w:p>
    <w:p w14:paraId="0A3FF3AD" w14:textId="77777777" w:rsidR="00996D03" w:rsidRPr="00996D03" w:rsidRDefault="00996D03" w:rsidP="00547961">
      <w:pPr>
        <w:numPr>
          <w:ilvl w:val="0"/>
          <w:numId w:val="25"/>
        </w:numPr>
        <w:suppressAutoHyphens w:val="0"/>
        <w:autoSpaceDN/>
        <w:spacing w:after="342"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entered into the Agreement having paid or having agreed to pay in connection therewith and to their knowledge a commission, whether by themselves or through a third party, without notifying the Accounting Officer in writing and disclosing to him before the Agreement was made all particulars of any such commission and of the terms and conditions of any agreement for the payment.</w:t>
      </w:r>
    </w:p>
    <w:p w14:paraId="5273F137" w14:textId="77777777" w:rsidR="00996D03" w:rsidRPr="00996D03" w:rsidRDefault="00996D03" w:rsidP="00547961">
      <w:pPr>
        <w:tabs>
          <w:tab w:val="center" w:pos="881"/>
        </w:tabs>
        <w:suppressAutoHyphens w:val="0"/>
        <w:autoSpaceDN/>
        <w:spacing w:after="57" w:line="259" w:lineRule="auto"/>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12.2</w:t>
      </w:r>
      <w:r w:rsidRPr="00996D03">
        <w:rPr>
          <w:rFonts w:eastAsia="Times New Roman"/>
          <w:color w:val="000000"/>
          <w:sz w:val="22"/>
          <w:szCs w:val="22"/>
          <w:lang w:eastAsia="en-GB" w:bidi="ar-SA"/>
        </w:rPr>
        <w:tab/>
        <w:t>Any:</w:t>
      </w:r>
    </w:p>
    <w:p w14:paraId="44F99BC1" w14:textId="77777777" w:rsidR="00996D03" w:rsidRPr="00996D03" w:rsidRDefault="00996D03" w:rsidP="00547961">
      <w:pPr>
        <w:numPr>
          <w:ilvl w:val="2"/>
          <w:numId w:val="26"/>
        </w:numPr>
        <w:suppressAutoHyphens w:val="0"/>
        <w:autoSpaceDN/>
        <w:spacing w:after="305" w:line="322" w:lineRule="auto"/>
        <w:ind w:right="14" w:firstLine="8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breach by the Contractor of the warranty and representation contained in Clause 12.1: or</w:t>
      </w:r>
    </w:p>
    <w:p w14:paraId="36D90D9C" w14:textId="77777777" w:rsidR="00996D03" w:rsidRPr="00996D03" w:rsidRDefault="00996D03" w:rsidP="00547961">
      <w:pPr>
        <w:numPr>
          <w:ilvl w:val="2"/>
          <w:numId w:val="26"/>
        </w:numPr>
        <w:suppressAutoHyphens w:val="0"/>
        <w:autoSpaceDN/>
        <w:spacing w:after="61" w:line="259" w:lineRule="auto"/>
        <w:ind w:right="14" w:firstLine="8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commission of any offence by the Contractor under the Laws of</w:t>
      </w:r>
    </w:p>
    <w:p w14:paraId="3FEBF2FD" w14:textId="77777777" w:rsidR="00996D03" w:rsidRPr="00996D03" w:rsidRDefault="00996D03" w:rsidP="00547961">
      <w:pPr>
        <w:suppressAutoHyphens w:val="0"/>
        <w:autoSpaceDN/>
        <w:spacing w:after="342" w:line="259" w:lineRule="auto"/>
        <w:ind w:left="1325"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Montserrat in relation to this Agreement,</w:t>
      </w:r>
    </w:p>
    <w:p w14:paraId="59D59B2A" w14:textId="77777777" w:rsidR="00996D03" w:rsidRPr="00996D03" w:rsidRDefault="00996D03" w:rsidP="00547961">
      <w:pPr>
        <w:suppressAutoHyphens w:val="0"/>
        <w:autoSpaceDN/>
        <w:spacing w:after="321" w:line="322" w:lineRule="auto"/>
        <w:ind w:left="540"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shall entitle the GOM to terminate the Agreement and recover from the Contractor the amount of any loss resulting from such termination and/or to recover from the Contractor the amount or value of any such gift, consideration or commission.</w:t>
      </w:r>
    </w:p>
    <w:p w14:paraId="72AE907E" w14:textId="77777777" w:rsidR="00996D03" w:rsidRPr="00996D03" w:rsidRDefault="00996D03" w:rsidP="00547961">
      <w:pPr>
        <w:suppressAutoHyphens w:val="0"/>
        <w:autoSpaceDN/>
        <w:spacing w:after="669" w:line="322" w:lineRule="auto"/>
        <w:ind w:left="14"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12.3 In Clause 12.2 references to the Contractor includes anyone employed by them or acting on their behalf.</w:t>
      </w:r>
    </w:p>
    <w:p w14:paraId="2DEA23BE" w14:textId="77777777" w:rsidR="00996D03" w:rsidRPr="00996D03" w:rsidRDefault="00996D03" w:rsidP="00547961">
      <w:pPr>
        <w:numPr>
          <w:ilvl w:val="0"/>
          <w:numId w:val="27"/>
        </w:numPr>
        <w:suppressAutoHyphens w:val="0"/>
        <w:autoSpaceDN/>
        <w:spacing w:after="342" w:line="322" w:lineRule="auto"/>
        <w:ind w:right="14" w:hanging="54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Commissions and Discounts</w:t>
      </w:r>
    </w:p>
    <w:p w14:paraId="0A69EE25" w14:textId="77777777" w:rsidR="00996D03" w:rsidRPr="00996D03" w:rsidRDefault="00996D03" w:rsidP="00547961">
      <w:pPr>
        <w:suppressAutoHyphens w:val="0"/>
        <w:autoSpaceDN/>
        <w:spacing w:after="632" w:line="322" w:lineRule="auto"/>
        <w:ind w:left="583" w:right="14" w:hanging="569"/>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13.1 The Contractor shall not accept for its own benefit any trade commission, discount or similar payment or benefit (other than air flights or other benefits obtained from travelling as passengers on particular airlines) in connection with the Agreement. In addition, the Contractor shall use its best endeavours to ensure that neither its sub-Contractors, nor the servants or agents of either the Contractor or sub-Contractor, receive any such additional remuneration or benefit.</w:t>
      </w:r>
    </w:p>
    <w:p w14:paraId="1CE1A4CF" w14:textId="77777777" w:rsidR="00996D03" w:rsidRPr="00996D03" w:rsidRDefault="00996D03" w:rsidP="00547961">
      <w:pPr>
        <w:suppressAutoHyphens w:val="0"/>
        <w:autoSpaceDN/>
        <w:spacing w:after="632" w:line="322" w:lineRule="auto"/>
        <w:ind w:left="583" w:right="14" w:hanging="569"/>
        <w:jc w:val="both"/>
        <w:textAlignment w:val="auto"/>
        <w:rPr>
          <w:rFonts w:eastAsia="Times New Roman"/>
          <w:color w:val="000000"/>
          <w:sz w:val="22"/>
          <w:szCs w:val="22"/>
          <w:lang w:eastAsia="en-GB" w:bidi="ar-SA"/>
        </w:rPr>
      </w:pPr>
    </w:p>
    <w:p w14:paraId="177C68DA" w14:textId="77777777" w:rsidR="00996D03" w:rsidRPr="00996D03" w:rsidRDefault="00996D03" w:rsidP="00547961">
      <w:pPr>
        <w:suppressAutoHyphens w:val="0"/>
        <w:autoSpaceDN/>
        <w:spacing w:after="342" w:line="322" w:lineRule="auto"/>
        <w:ind w:left="14" w:right="14" w:firstLine="4"/>
        <w:jc w:val="both"/>
        <w:textAlignment w:val="auto"/>
        <w:rPr>
          <w:rFonts w:eastAsia="Times New Roman"/>
          <w:b/>
          <w:bCs/>
          <w:color w:val="000000"/>
          <w:sz w:val="22"/>
          <w:szCs w:val="22"/>
          <w:lang w:eastAsia="en-GB" w:bidi="ar-SA"/>
        </w:rPr>
      </w:pPr>
      <w:r w:rsidRPr="00996D03">
        <w:rPr>
          <w:rFonts w:eastAsia="Times New Roman"/>
          <w:b/>
          <w:bCs/>
          <w:color w:val="000000"/>
          <w:sz w:val="22"/>
          <w:szCs w:val="22"/>
          <w:lang w:eastAsia="en-GB" w:bidi="ar-SA"/>
        </w:rPr>
        <w:t>14.</w:t>
      </w:r>
      <w:r w:rsidRPr="00996D03">
        <w:rPr>
          <w:rFonts w:eastAsia="Times New Roman"/>
          <w:b/>
          <w:bCs/>
          <w:color w:val="000000"/>
          <w:sz w:val="22"/>
          <w:szCs w:val="22"/>
          <w:lang w:eastAsia="en-GB" w:bidi="ar-SA"/>
        </w:rPr>
        <w:tab/>
        <w:t>Responsibility for Equipment</w:t>
      </w:r>
    </w:p>
    <w:p w14:paraId="1ACF29E5" w14:textId="77777777" w:rsidR="00996D03" w:rsidRPr="00996D03" w:rsidRDefault="00996D03" w:rsidP="00547961">
      <w:pPr>
        <w:numPr>
          <w:ilvl w:val="1"/>
          <w:numId w:val="28"/>
        </w:numPr>
        <w:suppressAutoHyphens w:val="0"/>
        <w:autoSpaceDN/>
        <w:spacing w:after="658" w:line="322" w:lineRule="auto"/>
        <w:ind w:right="14" w:hanging="54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at the inception of the Agreement take possession, custody and control of the Equipment located at the Montserrat Volcano Observatory so itemised in the inventory contained in Part 6 and shall use all reasonable endeavours to ensure that the Equipment is kept in good and serviceable repair and condition and treated in a proper and workmanlike manner and shall maintain an inventory of the Equipment throughout the period of Agreement.</w:t>
      </w:r>
    </w:p>
    <w:p w14:paraId="18870099" w14:textId="77777777" w:rsidR="00996D03" w:rsidRPr="00996D03" w:rsidRDefault="00996D03" w:rsidP="00547961">
      <w:pPr>
        <w:numPr>
          <w:ilvl w:val="1"/>
          <w:numId w:val="28"/>
        </w:numPr>
        <w:suppressAutoHyphens w:val="0"/>
        <w:autoSpaceDN/>
        <w:spacing w:after="325" w:line="319" w:lineRule="auto"/>
        <w:ind w:right="14" w:hanging="54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keep the Equipment at all times in the possession and control of themselves or their servants and agents and shall not remove the same from Montserrat without the prior written consent of the GOM or MVO, such consent not to be unreasonably withheld.</w:t>
      </w:r>
    </w:p>
    <w:p w14:paraId="0E2EAF39" w14:textId="77777777" w:rsidR="00996D03" w:rsidRPr="00996D03" w:rsidRDefault="00996D03" w:rsidP="00547961">
      <w:pPr>
        <w:numPr>
          <w:ilvl w:val="1"/>
          <w:numId w:val="28"/>
        </w:numPr>
        <w:suppressAutoHyphens w:val="0"/>
        <w:autoSpaceDN/>
        <w:spacing w:after="342" w:line="322" w:lineRule="auto"/>
        <w:ind w:right="14" w:hanging="54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permit the GOM at all reasonable times to inspect and examine the condition of the Equipment.</w:t>
      </w:r>
    </w:p>
    <w:p w14:paraId="3004D5AE" w14:textId="77777777" w:rsidR="00996D03" w:rsidRPr="00996D03" w:rsidRDefault="00996D03" w:rsidP="00547961">
      <w:pPr>
        <w:numPr>
          <w:ilvl w:val="1"/>
          <w:numId w:val="28"/>
        </w:numPr>
        <w:suppressAutoHyphens w:val="0"/>
        <w:autoSpaceDN/>
        <w:spacing w:after="342" w:line="322" w:lineRule="auto"/>
        <w:ind w:right="14" w:hanging="54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 The Contractor shall report in writing promptly to the GOM the full particulars of any equipment lost or damaged, including the reasons for the loss or damage, within a day of such loss or damage.</w:t>
      </w:r>
    </w:p>
    <w:p w14:paraId="448641FD" w14:textId="77777777" w:rsidR="00996D03" w:rsidRPr="00996D03" w:rsidRDefault="00996D03" w:rsidP="00547961">
      <w:pPr>
        <w:numPr>
          <w:ilvl w:val="1"/>
          <w:numId w:val="27"/>
        </w:numPr>
        <w:suppressAutoHyphens w:val="0"/>
        <w:autoSpaceDN/>
        <w:spacing w:after="4"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agrees to include in each contract of employment or contract for services with its servants and agents binding obligations requiring the employees and agents to:</w:t>
      </w:r>
    </w:p>
    <w:p w14:paraId="6D9E4F37" w14:textId="77777777" w:rsidR="00996D03" w:rsidRPr="00996D03" w:rsidRDefault="00996D03" w:rsidP="00547961">
      <w:pPr>
        <w:suppressAutoHyphens w:val="0"/>
        <w:autoSpaceDN/>
        <w:spacing w:after="5" w:line="322" w:lineRule="auto"/>
        <w:ind w:left="1851" w:right="79" w:hanging="670"/>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drawing>
          <wp:inline distT="0" distB="0" distL="0" distR="0" wp14:anchorId="39C6C5CA" wp14:editId="199EA62F">
            <wp:extent cx="123444" cy="123444"/>
            <wp:effectExtent l="0" t="0" r="0" b="0"/>
            <wp:docPr id="200986" name="Picture 200986"/>
            <wp:cNvGraphicFramePr/>
            <a:graphic xmlns:a="http://schemas.openxmlformats.org/drawingml/2006/main">
              <a:graphicData uri="http://schemas.openxmlformats.org/drawingml/2006/picture">
                <pic:pic xmlns:pic="http://schemas.openxmlformats.org/drawingml/2006/picture">
                  <pic:nvPicPr>
                    <pic:cNvPr id="200986" name="Picture 200986"/>
                    <pic:cNvPicPr/>
                  </pic:nvPicPr>
                  <pic:blipFill>
                    <a:blip r:embed="rId35"/>
                    <a:stretch>
                      <a:fillRect/>
                    </a:stretch>
                  </pic:blipFill>
                  <pic:spPr>
                    <a:xfrm>
                      <a:off x="0" y="0"/>
                      <a:ext cx="123444" cy="123444"/>
                    </a:xfrm>
                    <a:prstGeom prst="rect">
                      <a:avLst/>
                    </a:prstGeom>
                  </pic:spPr>
                </pic:pic>
              </a:graphicData>
            </a:graphic>
          </wp:inline>
        </w:drawing>
      </w:r>
      <w:r w:rsidRPr="00996D03">
        <w:rPr>
          <w:rFonts w:eastAsia="Times New Roman"/>
          <w:color w:val="000000"/>
          <w:sz w:val="22"/>
          <w:szCs w:val="22"/>
          <w:lang w:eastAsia="en-GB" w:bidi="ar-SA"/>
        </w:rPr>
        <w:t xml:space="preserve"> provide full particulars to GOM of any incident, accident or occurrence in which he/she is involved which results in damage or loss to any equipment, assets or property owned by the MVO;</w:t>
      </w:r>
    </w:p>
    <w:p w14:paraId="6D51D5AF" w14:textId="77777777" w:rsidR="00996D03" w:rsidRPr="00996D03" w:rsidRDefault="00996D03" w:rsidP="00547961">
      <w:pPr>
        <w:suppressAutoHyphens w:val="0"/>
        <w:autoSpaceDN/>
        <w:spacing w:after="11" w:line="322" w:lineRule="auto"/>
        <w:ind w:left="1858" w:right="382" w:hanging="67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(ii) provide details of any such incident, accident or occurrence to the Accounting Officer during any investigations undertaken under paragraph (c).</w:t>
      </w:r>
    </w:p>
    <w:p w14:paraId="777F7935" w14:textId="77777777" w:rsidR="00996D03" w:rsidRPr="00996D03" w:rsidRDefault="00996D03" w:rsidP="00547961">
      <w:pPr>
        <w:numPr>
          <w:ilvl w:val="1"/>
          <w:numId w:val="27"/>
        </w:numPr>
        <w:suppressAutoHyphens w:val="0"/>
        <w:autoSpaceDN/>
        <w:spacing w:after="342"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The Accounting Officer shall carry out investigations into each report provided under paragraph (a), make enquiries of agents and employees of the Contractor pursuant to paragraph (b) and where he has concluded, based on credible evidence that such loss has occurred as a result of the Contractor's negligence, he shall present the Contractor with his report and conclusions and the Contractor shall be responsible for the cost of repair or reinstatement of any equipment where the Accounting Officer concludes </w:t>
      </w:r>
      <w:r w:rsidRPr="00996D03">
        <w:rPr>
          <w:rFonts w:eastAsia="Times New Roman"/>
          <w:color w:val="000000"/>
          <w:sz w:val="22"/>
          <w:szCs w:val="22"/>
          <w:lang w:eastAsia="en-GB" w:bidi="ar-SA"/>
        </w:rPr>
        <w:lastRenderedPageBreak/>
        <w:t xml:space="preserve">that the damage or destruction was caused by negligence or carelessness of the Contractor or its agents or employees as the case may be and the amount of such cost </w:t>
      </w:r>
      <w:r w:rsidRPr="00996D03">
        <w:rPr>
          <w:rFonts w:eastAsia="Times New Roman"/>
          <w:noProof/>
          <w:color w:val="000000"/>
          <w:sz w:val="22"/>
          <w:szCs w:val="22"/>
          <w:lang w:eastAsia="en-GB" w:bidi="ar-SA"/>
        </w:rPr>
        <w:drawing>
          <wp:inline distT="0" distB="0" distL="0" distR="0" wp14:anchorId="765A1DB5" wp14:editId="7A329147">
            <wp:extent cx="4572" cy="4572"/>
            <wp:effectExtent l="0" t="0" r="0" b="0"/>
            <wp:docPr id="42064" name="Picture 42064"/>
            <wp:cNvGraphicFramePr/>
            <a:graphic xmlns:a="http://schemas.openxmlformats.org/drawingml/2006/main">
              <a:graphicData uri="http://schemas.openxmlformats.org/drawingml/2006/picture">
                <pic:pic xmlns:pic="http://schemas.openxmlformats.org/drawingml/2006/picture">
                  <pic:nvPicPr>
                    <pic:cNvPr id="42064" name="Picture 42064"/>
                    <pic:cNvPicPr/>
                  </pic:nvPicPr>
                  <pic:blipFill>
                    <a:blip r:embed="rId36"/>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shall be agreed between the Contractor and the Accounting Officer and deducted from sums otherwise due to be paid to the Contractor.</w:t>
      </w:r>
    </w:p>
    <w:p w14:paraId="7059CFFA" w14:textId="77777777" w:rsidR="00996D03" w:rsidRPr="00996D03" w:rsidRDefault="00996D03" w:rsidP="00547961">
      <w:pPr>
        <w:numPr>
          <w:ilvl w:val="1"/>
          <w:numId w:val="30"/>
        </w:numPr>
        <w:suppressAutoHyphens w:val="0"/>
        <w:autoSpaceDN/>
        <w:spacing w:after="342" w:line="322" w:lineRule="auto"/>
        <w:ind w:right="14" w:hanging="511"/>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drawing>
          <wp:anchor distT="0" distB="0" distL="114300" distR="114300" simplePos="0" relativeHeight="251663360" behindDoc="0" locked="0" layoutInCell="1" allowOverlap="0" wp14:anchorId="00FC399F" wp14:editId="673B40BB">
            <wp:simplePos x="0" y="0"/>
            <wp:positionH relativeFrom="column">
              <wp:posOffset>-4571</wp:posOffset>
            </wp:positionH>
            <wp:positionV relativeFrom="paragraph">
              <wp:posOffset>128110</wp:posOffset>
            </wp:positionV>
            <wp:extent cx="4572" cy="4573"/>
            <wp:effectExtent l="0" t="0" r="0" b="0"/>
            <wp:wrapSquare wrapText="bothSides"/>
            <wp:docPr id="42065" name="Picture 42065"/>
            <wp:cNvGraphicFramePr/>
            <a:graphic xmlns:a="http://schemas.openxmlformats.org/drawingml/2006/main">
              <a:graphicData uri="http://schemas.openxmlformats.org/drawingml/2006/picture">
                <pic:pic xmlns:pic="http://schemas.openxmlformats.org/drawingml/2006/picture">
                  <pic:nvPicPr>
                    <pic:cNvPr id="42065" name="Picture 42065"/>
                    <pic:cNvPicPr/>
                  </pic:nvPicPr>
                  <pic:blipFill>
                    <a:blip r:embed="rId37"/>
                    <a:stretch>
                      <a:fillRect/>
                    </a:stretch>
                  </pic:blipFill>
                  <pic:spPr>
                    <a:xfrm>
                      <a:off x="0" y="0"/>
                      <a:ext cx="4572" cy="4573"/>
                    </a:xfrm>
                    <a:prstGeom prst="rect">
                      <a:avLst/>
                    </a:prstGeom>
                  </pic:spPr>
                </pic:pic>
              </a:graphicData>
            </a:graphic>
          </wp:anchor>
        </w:drawing>
      </w:r>
      <w:r w:rsidRPr="00996D03">
        <w:rPr>
          <w:rFonts w:eastAsia="Times New Roman"/>
          <w:color w:val="000000"/>
          <w:sz w:val="22"/>
          <w:szCs w:val="22"/>
          <w:lang w:eastAsia="en-GB" w:bidi="ar-SA"/>
        </w:rPr>
        <w:t xml:space="preserve">From the time of purchase to the time of disposal </w:t>
      </w:r>
      <w:proofErr w:type="spellStart"/>
      <w:r w:rsidRPr="00996D03">
        <w:rPr>
          <w:rFonts w:eastAsia="Times New Roman"/>
          <w:color w:val="000000"/>
          <w:sz w:val="22"/>
          <w:szCs w:val="22"/>
          <w:lang w:eastAsia="en-GB" w:bidi="ar-SA"/>
        </w:rPr>
        <w:t>ofthe</w:t>
      </w:r>
      <w:proofErr w:type="spellEnd"/>
      <w:r w:rsidRPr="00996D03">
        <w:rPr>
          <w:rFonts w:eastAsia="Times New Roman"/>
          <w:color w:val="000000"/>
          <w:sz w:val="22"/>
          <w:szCs w:val="22"/>
          <w:lang w:eastAsia="en-GB" w:bidi="ar-SA"/>
        </w:rPr>
        <w:t xml:space="preserve"> Equipment the Contractor shall indemnify and keep the GOM indemnified in respect of any and all claims in respect of the use or operation of the Equipment, including but not limited to any claims by or on behalf of third parties where such claims are due to the negligence or default of the agents, employees or officers of the Contractor.</w:t>
      </w:r>
    </w:p>
    <w:p w14:paraId="408C8F0C" w14:textId="77777777" w:rsidR="00996D03" w:rsidRPr="00996D03" w:rsidRDefault="00996D03" w:rsidP="00547961">
      <w:pPr>
        <w:numPr>
          <w:ilvl w:val="1"/>
          <w:numId w:val="30"/>
        </w:numPr>
        <w:suppressAutoHyphens w:val="0"/>
        <w:autoSpaceDN/>
        <w:spacing w:after="316" w:line="322" w:lineRule="auto"/>
        <w:ind w:right="14" w:hanging="51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 The Contractor, its agents and servants shall use the equipment for the provision of the services only, and shall not permit unauthorised personnel to use the equipment. The equipment shall remain the property of GOM throughout the term of this Agreement, and on the expiration, the Contractor shall deliver all such equipment to GOM and all rights of usage shall cease thereof.</w:t>
      </w:r>
    </w:p>
    <w:p w14:paraId="6B58A87B" w14:textId="77777777" w:rsidR="00996D03" w:rsidRPr="00996D03" w:rsidRDefault="00996D03" w:rsidP="00547961">
      <w:pPr>
        <w:suppressAutoHyphens w:val="0"/>
        <w:autoSpaceDN/>
        <w:spacing w:after="57" w:line="362" w:lineRule="auto"/>
        <w:ind w:left="442" w:hanging="1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 GOM shall deduct from payments due to the Contractor a reasonable sum to cover the cost of any damage or destruction caused to equipment or other property owned by</w:t>
      </w:r>
    </w:p>
    <w:p w14:paraId="434470D1" w14:textId="77777777" w:rsidR="00996D03" w:rsidRPr="00996D03" w:rsidRDefault="00996D03" w:rsidP="00547961">
      <w:pPr>
        <w:suppressAutoHyphens w:val="0"/>
        <w:autoSpaceDN/>
        <w:spacing w:after="382" w:line="322" w:lineRule="auto"/>
        <w:ind w:left="511"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GOM and damaged while in the custody and care and control of the Contractor as a re</w:t>
      </w:r>
      <w:r w:rsidRPr="00996D03">
        <w:rPr>
          <w:rFonts w:eastAsia="Times New Roman"/>
          <w:noProof/>
          <w:color w:val="000000"/>
          <w:sz w:val="22"/>
          <w:szCs w:val="22"/>
          <w:lang w:eastAsia="en-GB" w:bidi="ar-SA"/>
        </w:rPr>
        <w:drawing>
          <wp:inline distT="0" distB="0" distL="0" distR="0" wp14:anchorId="672F3A12" wp14:editId="19D3BEAD">
            <wp:extent cx="4572" cy="4572"/>
            <wp:effectExtent l="0" t="0" r="0" b="0"/>
            <wp:docPr id="44703" name="Picture 44703"/>
            <wp:cNvGraphicFramePr/>
            <a:graphic xmlns:a="http://schemas.openxmlformats.org/drawingml/2006/main">
              <a:graphicData uri="http://schemas.openxmlformats.org/drawingml/2006/picture">
                <pic:pic xmlns:pic="http://schemas.openxmlformats.org/drawingml/2006/picture">
                  <pic:nvPicPr>
                    <pic:cNvPr id="44703" name="Picture 44703"/>
                    <pic:cNvPicPr/>
                  </pic:nvPicPr>
                  <pic:blipFill>
                    <a:blip r:embed="rId38"/>
                    <a:stretch>
                      <a:fillRect/>
                    </a:stretch>
                  </pic:blipFill>
                  <pic:spPr>
                    <a:xfrm>
                      <a:off x="0" y="0"/>
                      <a:ext cx="4572" cy="4572"/>
                    </a:xfrm>
                    <a:prstGeom prst="rect">
                      <a:avLst/>
                    </a:prstGeom>
                  </pic:spPr>
                </pic:pic>
              </a:graphicData>
            </a:graphic>
          </wp:inline>
        </w:drawing>
      </w:r>
      <w:proofErr w:type="spellStart"/>
      <w:r w:rsidRPr="00996D03">
        <w:rPr>
          <w:rFonts w:eastAsia="Times New Roman"/>
          <w:color w:val="000000"/>
          <w:sz w:val="22"/>
          <w:szCs w:val="22"/>
          <w:lang w:eastAsia="en-GB" w:bidi="ar-SA"/>
        </w:rPr>
        <w:t>sult</w:t>
      </w:r>
      <w:proofErr w:type="spellEnd"/>
      <w:r w:rsidRPr="00996D03">
        <w:rPr>
          <w:rFonts w:eastAsia="Times New Roman"/>
          <w:color w:val="000000"/>
          <w:sz w:val="22"/>
          <w:szCs w:val="22"/>
          <w:lang w:eastAsia="en-GB" w:bidi="ar-SA"/>
        </w:rPr>
        <w:t xml:space="preserve"> of negligence or carelessness of the Contractor or its agents or employees.</w:t>
      </w:r>
    </w:p>
    <w:p w14:paraId="33A8DEC3" w14:textId="77777777" w:rsidR="00996D03" w:rsidRPr="00996D03" w:rsidRDefault="00996D03" w:rsidP="00547961">
      <w:pPr>
        <w:numPr>
          <w:ilvl w:val="1"/>
          <w:numId w:val="29"/>
        </w:numPr>
        <w:suppressAutoHyphens w:val="0"/>
        <w:autoSpaceDN/>
        <w:spacing w:after="342" w:line="322" w:lineRule="auto"/>
        <w:ind w:right="119" w:hanging="51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GOM shall purchase or hire the Equipment and shall arrange for its insurance and maintenance otherwise than as set out in Clause 14.</w:t>
      </w:r>
    </w:p>
    <w:p w14:paraId="7076BAB3" w14:textId="77777777" w:rsidR="00996D03" w:rsidRPr="00996D03" w:rsidRDefault="00996D03" w:rsidP="00547961">
      <w:pPr>
        <w:numPr>
          <w:ilvl w:val="1"/>
          <w:numId w:val="29"/>
        </w:numPr>
        <w:suppressAutoHyphens w:val="0"/>
        <w:autoSpaceDN/>
        <w:spacing w:after="313" w:line="322" w:lineRule="auto"/>
        <w:ind w:right="119" w:hanging="51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Any equipment and assets bought by GOM but procured by the Contractor during the </w:t>
      </w:r>
      <w:r w:rsidRPr="00996D03">
        <w:rPr>
          <w:rFonts w:eastAsia="Times New Roman"/>
          <w:noProof/>
          <w:color w:val="000000"/>
          <w:sz w:val="22"/>
          <w:szCs w:val="22"/>
          <w:lang w:eastAsia="en-GB" w:bidi="ar-SA"/>
        </w:rPr>
        <w:drawing>
          <wp:inline distT="0" distB="0" distL="0" distR="0" wp14:anchorId="6B46A92B" wp14:editId="10D4CAEA">
            <wp:extent cx="4572" cy="4572"/>
            <wp:effectExtent l="0" t="0" r="0" b="0"/>
            <wp:docPr id="44704" name="Picture 44704"/>
            <wp:cNvGraphicFramePr/>
            <a:graphic xmlns:a="http://schemas.openxmlformats.org/drawingml/2006/main">
              <a:graphicData uri="http://schemas.openxmlformats.org/drawingml/2006/picture">
                <pic:pic xmlns:pic="http://schemas.openxmlformats.org/drawingml/2006/picture">
                  <pic:nvPicPr>
                    <pic:cNvPr id="44704" name="Picture 44704"/>
                    <pic:cNvPicPr/>
                  </pic:nvPicPr>
                  <pic:blipFill>
                    <a:blip r:embed="rId36"/>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term of this Agreement for the provision of the services shall on the expiration of the contract be regarded and treated as the sole property of GOM and the Montserrat Volcano Observatory.</w:t>
      </w:r>
    </w:p>
    <w:p w14:paraId="15E55965" w14:textId="77777777" w:rsidR="00996D03" w:rsidRPr="00996D03" w:rsidRDefault="00996D03" w:rsidP="00547961">
      <w:pPr>
        <w:keepNext/>
        <w:keepLines/>
        <w:suppressAutoHyphens w:val="0"/>
        <w:autoSpaceDN/>
        <w:spacing w:after="182" w:line="265" w:lineRule="auto"/>
        <w:ind w:left="24" w:hanging="10"/>
        <w:jc w:val="both"/>
        <w:textAlignment w:val="auto"/>
        <w:outlineLvl w:val="0"/>
        <w:rPr>
          <w:rFonts w:eastAsia="Times New Roman"/>
          <w:color w:val="000000"/>
          <w:szCs w:val="22"/>
          <w:lang w:eastAsia="en-GB" w:bidi="ar-SA"/>
        </w:rPr>
      </w:pPr>
      <w:bookmarkStart w:id="85" w:name="_Toc139025338"/>
      <w:r w:rsidRPr="00996D03">
        <w:rPr>
          <w:rFonts w:eastAsia="Times New Roman"/>
          <w:color w:val="000000"/>
          <w:szCs w:val="22"/>
          <w:lang w:eastAsia="en-GB" w:bidi="ar-SA"/>
        </w:rPr>
        <w:t>15. Liability of the Contractor</w:t>
      </w:r>
      <w:bookmarkEnd w:id="85"/>
    </w:p>
    <w:p w14:paraId="1AA32E9E" w14:textId="77777777" w:rsidR="00996D03" w:rsidRPr="00996D03" w:rsidRDefault="00996D03" w:rsidP="00547961">
      <w:pPr>
        <w:suppressAutoHyphens w:val="0"/>
        <w:autoSpaceDN/>
        <w:spacing w:after="463" w:line="322" w:lineRule="auto"/>
        <w:ind w:left="540" w:right="1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15.1</w:t>
      </w:r>
      <w:r w:rsidRPr="00996D03">
        <w:rPr>
          <w:rFonts w:eastAsia="Times New Roman"/>
          <w:color w:val="000000"/>
          <w:sz w:val="22"/>
          <w:szCs w:val="22"/>
          <w:lang w:eastAsia="en-GB" w:bidi="ar-SA"/>
        </w:rPr>
        <w:tab/>
        <w:t xml:space="preserve"> The Contractor shall exercise reasonable skill, care and diligence in the performance of the Services and will ensure that its servants, agents and sub- Contractors do likewise. The Contractor shall keep the GOM indemnified in respect of any loss, damage or claim arising out of any scientific advice [i] provided to the GOM by the Contractor or the Contractor's servants or agents (including but not limited to any claims by or on behalf of third parties) Provided that the loss, damage or claim is caused by the failure </w:t>
      </w:r>
      <w:r w:rsidRPr="00996D03">
        <w:rPr>
          <w:rFonts w:eastAsia="Times New Roman"/>
          <w:color w:val="000000"/>
          <w:sz w:val="22"/>
          <w:szCs w:val="22"/>
          <w:lang w:eastAsia="en-GB" w:bidi="ar-SA"/>
        </w:rPr>
        <w:lastRenderedPageBreak/>
        <w:t xml:space="preserve">of the servants or agents of the Contractor to exercise reasonable skill, care and diligence in the performance of the Services and provided that the GOM has done everything within its power to minimise the amount of the loss, damage or </w:t>
      </w:r>
      <w:r w:rsidRPr="00996D03">
        <w:rPr>
          <w:rFonts w:eastAsia="Times New Roman"/>
          <w:noProof/>
          <w:color w:val="000000"/>
          <w:sz w:val="22"/>
          <w:szCs w:val="22"/>
          <w:lang w:eastAsia="en-GB" w:bidi="ar-SA"/>
        </w:rPr>
        <w:drawing>
          <wp:inline distT="0" distB="0" distL="0" distR="0" wp14:anchorId="4E7922E3" wp14:editId="183C3AEE">
            <wp:extent cx="4572" cy="4572"/>
            <wp:effectExtent l="0" t="0" r="0" b="0"/>
            <wp:docPr id="44705" name="Picture 44705"/>
            <wp:cNvGraphicFramePr/>
            <a:graphic xmlns:a="http://schemas.openxmlformats.org/drawingml/2006/main">
              <a:graphicData uri="http://schemas.openxmlformats.org/drawingml/2006/picture">
                <pic:pic xmlns:pic="http://schemas.openxmlformats.org/drawingml/2006/picture">
                  <pic:nvPicPr>
                    <pic:cNvPr id="44705" name="Picture 44705"/>
                    <pic:cNvPicPr/>
                  </pic:nvPicPr>
                  <pic:blipFill>
                    <a:blip r:embed="rId37"/>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claim.</w:t>
      </w:r>
    </w:p>
    <w:p w14:paraId="01401C59" w14:textId="77777777" w:rsidR="00996D03" w:rsidRPr="00996D03" w:rsidRDefault="00996D03" w:rsidP="00547961">
      <w:pPr>
        <w:numPr>
          <w:ilvl w:val="0"/>
          <w:numId w:val="31"/>
        </w:numPr>
        <w:suppressAutoHyphens w:val="0"/>
        <w:autoSpaceDN/>
        <w:spacing w:after="157" w:line="259" w:lineRule="auto"/>
        <w:ind w:left="540" w:right="14" w:hanging="52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Assignment to Others</w:t>
      </w:r>
    </w:p>
    <w:p w14:paraId="138C379C" w14:textId="77777777" w:rsidR="00996D03" w:rsidRPr="00996D03" w:rsidRDefault="00996D03" w:rsidP="00547961">
      <w:pPr>
        <w:suppressAutoHyphens w:val="0"/>
        <w:autoSpaceDN/>
        <w:spacing w:after="296" w:line="322" w:lineRule="auto"/>
        <w:ind w:left="518" w:right="14" w:hanging="50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16. I The Contractor shall not, without the prior written consent of the GOM, assign or transfer or cause to be assigned or transferred whether actually or as the result of any takeover, merger or other change of identity or character of the Contractor, any of its rights or obligations under the Agreement or any part, share or interest therein. Upon any such assignment or transfer, the Agreement may forthwith be terminated by the GOM.</w:t>
      </w:r>
    </w:p>
    <w:p w14:paraId="053E14C6" w14:textId="77777777" w:rsidR="00996D03" w:rsidRPr="00996D03" w:rsidRDefault="00996D03" w:rsidP="00547961">
      <w:pPr>
        <w:keepNext/>
        <w:keepLines/>
        <w:suppressAutoHyphens w:val="0"/>
        <w:autoSpaceDN/>
        <w:spacing w:after="248" w:line="265" w:lineRule="auto"/>
        <w:ind w:left="24" w:hanging="10"/>
        <w:jc w:val="both"/>
        <w:textAlignment w:val="auto"/>
        <w:outlineLvl w:val="0"/>
        <w:rPr>
          <w:rFonts w:eastAsia="Times New Roman"/>
          <w:color w:val="000000"/>
          <w:szCs w:val="22"/>
          <w:lang w:eastAsia="en-GB" w:bidi="ar-SA"/>
        </w:rPr>
      </w:pPr>
      <w:bookmarkStart w:id="86" w:name="_Toc139025339"/>
      <w:r w:rsidRPr="00996D03">
        <w:rPr>
          <w:rFonts w:eastAsia="Times New Roman"/>
          <w:color w:val="000000"/>
          <w:szCs w:val="22"/>
          <w:lang w:eastAsia="en-GB" w:bidi="ar-SA"/>
        </w:rPr>
        <w:t>17. Force Majeure</w:t>
      </w:r>
      <w:bookmarkEnd w:id="86"/>
    </w:p>
    <w:p w14:paraId="39AF9847" w14:textId="77777777" w:rsidR="00996D03" w:rsidRPr="00996D03" w:rsidRDefault="00996D03" w:rsidP="00547961">
      <w:pPr>
        <w:suppressAutoHyphens w:val="0"/>
        <w:autoSpaceDN/>
        <w:spacing w:after="318" w:line="276" w:lineRule="auto"/>
        <w:ind w:left="518" w:right="14" w:hanging="50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17.1 If the performance of the Agreement by either party is delayed, hindered or prevented or is otherwise frustrated by reason of force majeure, which shall mean war, civil commotion, fire, flood, action by any government, volcanic activity or any event beyond the reasonable control of the party affected, then the affected party shall promptly notify the other party in writing specifying the nature of the force majeure and of the anticipated delay in the performance of the Agreement. As from the date of that notification the other party may at its discretion either terminate the Contract forthwith or suspend the performance of the Contract for a period not exceeding 6 months. If at the expiry of such period of suspension any of the reasons for the suspension still remain, the GOM and the Contractor may either agree to a further period of suspension or treat the Contract as terminated. In the event of the Contract being terminated by reason of force majeure, the Contractor shall take such steps as are necessary to bring the Services to an end (including terminating any sub-contracts placed by the Contractor) in a cost effective, timely and orderly manner.</w:t>
      </w:r>
    </w:p>
    <w:p w14:paraId="2071C1A9" w14:textId="77777777" w:rsidR="00996D03" w:rsidRPr="00996D03" w:rsidRDefault="00996D03" w:rsidP="00547961">
      <w:pPr>
        <w:numPr>
          <w:ilvl w:val="0"/>
          <w:numId w:val="32"/>
        </w:numPr>
        <w:suppressAutoHyphens w:val="0"/>
        <w:autoSpaceDN/>
        <w:spacing w:after="155" w:line="259" w:lineRule="auto"/>
        <w:ind w:right="14" w:hanging="53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Disclosure of Information, Intellectual Property Rights</w:t>
      </w:r>
    </w:p>
    <w:p w14:paraId="471F34BB" w14:textId="77777777" w:rsidR="00996D03" w:rsidRPr="00996D03" w:rsidRDefault="00996D03" w:rsidP="00547961">
      <w:pPr>
        <w:numPr>
          <w:ilvl w:val="1"/>
          <w:numId w:val="32"/>
        </w:numPr>
        <w:suppressAutoHyphens w:val="0"/>
        <w:autoSpaceDN/>
        <w:spacing w:after="342" w:line="322" w:lineRule="auto"/>
        <w:ind w:right="14" w:hanging="53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not during or after the termination of the Agreement disclose to any third party any confidential information arising from the Agreement (other than in the proper performance of their duties hereunder or as may be required by a court or arbitration panel of competent jurisdiction) except with the prior written permission of the GOM. For the purposes of this clause "confidential information " shall mean information relating to proprietary, technological, economic, administrative, business and technical matters of the GOM and/or the MVO including but not limited to information disclosed orally, documents, drawings, diagrams, models, programs, computer data or any part or copy of such information. The Contractor shall not use any information provided or produced in the performance of the Services in a way that will cause embarrassment to the GOM or the MVO and GOM will not be liable for any loss or injury to any third party as a result of a breach of this obligation.</w:t>
      </w:r>
    </w:p>
    <w:p w14:paraId="1336B697" w14:textId="77777777" w:rsidR="00996D03" w:rsidRPr="00996D03" w:rsidRDefault="00996D03" w:rsidP="00547961">
      <w:pPr>
        <w:numPr>
          <w:ilvl w:val="1"/>
          <w:numId w:val="32"/>
        </w:numPr>
        <w:suppressAutoHyphens w:val="0"/>
        <w:autoSpaceDN/>
        <w:spacing w:after="342" w:line="322" w:lineRule="auto"/>
        <w:ind w:right="14" w:hanging="53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The GOM and the MVO shall own all rights, title and interest in and to all designs, plans, models, drawings, prints, transparencies, specifications, reports, manuscripts, workings, notes, documentation, analyses, manuals, photographs, tapes, discs, databases software and other information, data and items embodied in any tangible form (hereinafter called the "Work Product") produced by the Contractor in the performance of the Services. All such Work Product shall be clearly marked and/or trademarked by GOM where possible as the property of GOM.</w:t>
      </w:r>
      <w:r w:rsidRPr="00996D03">
        <w:rPr>
          <w:rFonts w:eastAsia="Times New Roman"/>
          <w:noProof/>
          <w:color w:val="000000"/>
          <w:sz w:val="22"/>
          <w:szCs w:val="22"/>
          <w:lang w:eastAsia="en-GB" w:bidi="ar-SA"/>
        </w:rPr>
        <w:drawing>
          <wp:inline distT="0" distB="0" distL="0" distR="0" wp14:anchorId="59AD757B" wp14:editId="6E80D249">
            <wp:extent cx="4572" cy="4572"/>
            <wp:effectExtent l="0" t="0" r="0" b="0"/>
            <wp:docPr id="47670" name="Picture 47670"/>
            <wp:cNvGraphicFramePr/>
            <a:graphic xmlns:a="http://schemas.openxmlformats.org/drawingml/2006/main">
              <a:graphicData uri="http://schemas.openxmlformats.org/drawingml/2006/picture">
                <pic:pic xmlns:pic="http://schemas.openxmlformats.org/drawingml/2006/picture">
                  <pic:nvPicPr>
                    <pic:cNvPr id="47670" name="Picture 47670"/>
                    <pic:cNvPicPr/>
                  </pic:nvPicPr>
                  <pic:blipFill>
                    <a:blip r:embed="rId37"/>
                    <a:stretch>
                      <a:fillRect/>
                    </a:stretch>
                  </pic:blipFill>
                  <pic:spPr>
                    <a:xfrm>
                      <a:off x="0" y="0"/>
                      <a:ext cx="4572" cy="4572"/>
                    </a:xfrm>
                    <a:prstGeom prst="rect">
                      <a:avLst/>
                    </a:prstGeom>
                  </pic:spPr>
                </pic:pic>
              </a:graphicData>
            </a:graphic>
          </wp:inline>
        </w:drawing>
      </w:r>
    </w:p>
    <w:p w14:paraId="35076B5D" w14:textId="77777777" w:rsidR="00996D03" w:rsidRPr="00996D03" w:rsidRDefault="00996D03" w:rsidP="00547961">
      <w:pPr>
        <w:numPr>
          <w:ilvl w:val="1"/>
          <w:numId w:val="32"/>
        </w:numPr>
        <w:suppressAutoHyphens w:val="0"/>
        <w:autoSpaceDN/>
        <w:spacing w:after="342" w:line="322" w:lineRule="auto"/>
        <w:ind w:right="14" w:hanging="53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Subject always to the provisions of clause 18.1 above, where the Contractor shall supply the Services to the MVO the originals of any reports shall be addressed to the </w:t>
      </w:r>
      <w:r w:rsidRPr="00996D03">
        <w:rPr>
          <w:rFonts w:eastAsia="Times New Roman"/>
          <w:noProof/>
          <w:color w:val="000000"/>
          <w:sz w:val="22"/>
          <w:szCs w:val="22"/>
          <w:lang w:eastAsia="en-GB" w:bidi="ar-SA"/>
        </w:rPr>
        <w:drawing>
          <wp:inline distT="0" distB="0" distL="0" distR="0" wp14:anchorId="5F103C38" wp14:editId="0CE31A5F">
            <wp:extent cx="4572" cy="4572"/>
            <wp:effectExtent l="0" t="0" r="0" b="0"/>
            <wp:docPr id="47671" name="Picture 47671"/>
            <wp:cNvGraphicFramePr/>
            <a:graphic xmlns:a="http://schemas.openxmlformats.org/drawingml/2006/main">
              <a:graphicData uri="http://schemas.openxmlformats.org/drawingml/2006/picture">
                <pic:pic xmlns:pic="http://schemas.openxmlformats.org/drawingml/2006/picture">
                  <pic:nvPicPr>
                    <pic:cNvPr id="47671" name="Picture 47671"/>
                    <pic:cNvPicPr/>
                  </pic:nvPicPr>
                  <pic:blipFill>
                    <a:blip r:embed="rId30"/>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MVO Operations Board. Such reports and any other documents or materials prepared, or inventions or information produced as a result of the performance of the Services and all intellectual property rights therein, unless otherwise specifically stated in the Agreement, shall be and shall remain the sole property of the MVO and the GOM.</w:t>
      </w:r>
    </w:p>
    <w:p w14:paraId="78AEA493" w14:textId="77777777" w:rsidR="00996D03" w:rsidRPr="00996D03" w:rsidRDefault="00996D03" w:rsidP="00547961">
      <w:pPr>
        <w:numPr>
          <w:ilvl w:val="1"/>
          <w:numId w:val="32"/>
        </w:numPr>
        <w:suppressAutoHyphens w:val="0"/>
        <w:autoSpaceDN/>
        <w:spacing w:after="342" w:line="322" w:lineRule="auto"/>
        <w:ind w:right="14" w:hanging="53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have or retain exclusive ownership of any intellectual property rights (such as copyrights, trademarks, patents and trade secrets):</w:t>
      </w:r>
    </w:p>
    <w:p w14:paraId="5EEC9AC7" w14:textId="77777777" w:rsidR="00996D03" w:rsidRPr="00996D03" w:rsidRDefault="00996D03" w:rsidP="00547961">
      <w:pPr>
        <w:numPr>
          <w:ilvl w:val="2"/>
          <w:numId w:val="32"/>
        </w:numPr>
        <w:suppressAutoHyphens w:val="0"/>
        <w:autoSpaceDN/>
        <w:spacing w:after="159" w:line="322" w:lineRule="auto"/>
        <w:ind w:right="86"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owned by Contractor prior to the commencement of the Services; or</w:t>
      </w:r>
    </w:p>
    <w:p w14:paraId="35FABC67" w14:textId="77777777" w:rsidR="00996D03" w:rsidRPr="00996D03" w:rsidRDefault="00996D03" w:rsidP="00547961">
      <w:pPr>
        <w:numPr>
          <w:ilvl w:val="2"/>
          <w:numId w:val="32"/>
        </w:numPr>
        <w:suppressAutoHyphens w:val="0"/>
        <w:autoSpaceDN/>
        <w:spacing w:after="342" w:line="322" w:lineRule="auto"/>
        <w:ind w:right="86"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developed or acquired by the Contractor during the term of the </w:t>
      </w:r>
      <w:r w:rsidRPr="00996D03">
        <w:rPr>
          <w:rFonts w:eastAsia="Times New Roman"/>
          <w:noProof/>
          <w:color w:val="000000"/>
          <w:sz w:val="22"/>
          <w:szCs w:val="22"/>
          <w:lang w:eastAsia="en-GB" w:bidi="ar-SA"/>
        </w:rPr>
        <w:drawing>
          <wp:inline distT="0" distB="0" distL="0" distR="0" wp14:anchorId="7F7762CF" wp14:editId="22169729">
            <wp:extent cx="4572" cy="4572"/>
            <wp:effectExtent l="0" t="0" r="0" b="0"/>
            <wp:docPr id="50027" name="Picture 50027"/>
            <wp:cNvGraphicFramePr/>
            <a:graphic xmlns:a="http://schemas.openxmlformats.org/drawingml/2006/main">
              <a:graphicData uri="http://schemas.openxmlformats.org/drawingml/2006/picture">
                <pic:pic xmlns:pic="http://schemas.openxmlformats.org/drawingml/2006/picture">
                  <pic:nvPicPr>
                    <pic:cNvPr id="50027" name="Picture 50027"/>
                    <pic:cNvPicPr/>
                  </pic:nvPicPr>
                  <pic:blipFill>
                    <a:blip r:embed="rId39"/>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Agreement and independent of the Services provided only,</w:t>
      </w:r>
    </w:p>
    <w:p w14:paraId="6F1A9BC6" w14:textId="77777777" w:rsidR="00996D03" w:rsidRPr="00996D03" w:rsidRDefault="00996D03" w:rsidP="00547961">
      <w:pPr>
        <w:suppressAutoHyphens w:val="0"/>
        <w:autoSpaceDN/>
        <w:spacing w:after="365" w:line="322" w:lineRule="auto"/>
        <w:ind w:left="533"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where such intellectual property rights are applied towards the development or </w:t>
      </w:r>
      <w:r w:rsidRPr="00996D03">
        <w:rPr>
          <w:rFonts w:eastAsia="Times New Roman"/>
          <w:noProof/>
          <w:color w:val="000000"/>
          <w:sz w:val="22"/>
          <w:szCs w:val="22"/>
          <w:lang w:eastAsia="en-GB" w:bidi="ar-SA"/>
        </w:rPr>
        <w:drawing>
          <wp:inline distT="0" distB="0" distL="0" distR="0" wp14:anchorId="57B1D264" wp14:editId="5BE11FA4">
            <wp:extent cx="4572" cy="4572"/>
            <wp:effectExtent l="0" t="0" r="0" b="0"/>
            <wp:docPr id="50028" name="Picture 50028"/>
            <wp:cNvGraphicFramePr/>
            <a:graphic xmlns:a="http://schemas.openxmlformats.org/drawingml/2006/main">
              <a:graphicData uri="http://schemas.openxmlformats.org/drawingml/2006/picture">
                <pic:pic xmlns:pic="http://schemas.openxmlformats.org/drawingml/2006/picture">
                  <pic:nvPicPr>
                    <pic:cNvPr id="50028" name="Picture 50028"/>
                    <pic:cNvPicPr/>
                  </pic:nvPicPr>
                  <pic:blipFill>
                    <a:blip r:embed="rId38"/>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creation of the Work Product.</w:t>
      </w:r>
    </w:p>
    <w:p w14:paraId="6AD6EB65" w14:textId="77777777" w:rsidR="00996D03" w:rsidRPr="00996D03" w:rsidRDefault="00996D03" w:rsidP="00547961">
      <w:pPr>
        <w:numPr>
          <w:ilvl w:val="1"/>
          <w:numId w:val="32"/>
        </w:numPr>
        <w:suppressAutoHyphens w:val="0"/>
        <w:autoSpaceDN/>
        <w:spacing w:after="392" w:line="322" w:lineRule="auto"/>
        <w:ind w:right="14" w:hanging="53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In respect of the intellectual property rights owned by the GOM and the MVO pursuant to clause 18.2 above, the GOM and MVO shall grant to the Contractor a non-exclusive, </w:t>
      </w:r>
      <w:r w:rsidRPr="00996D03">
        <w:rPr>
          <w:rFonts w:eastAsia="Times New Roman"/>
          <w:noProof/>
          <w:color w:val="000000"/>
          <w:sz w:val="22"/>
          <w:szCs w:val="22"/>
          <w:lang w:eastAsia="en-GB" w:bidi="ar-SA"/>
        </w:rPr>
        <w:drawing>
          <wp:inline distT="0" distB="0" distL="0" distR="0" wp14:anchorId="6687C432" wp14:editId="017EA868">
            <wp:extent cx="4572" cy="4572"/>
            <wp:effectExtent l="0" t="0" r="0" b="0"/>
            <wp:docPr id="50029" name="Picture 50029"/>
            <wp:cNvGraphicFramePr/>
            <a:graphic xmlns:a="http://schemas.openxmlformats.org/drawingml/2006/main">
              <a:graphicData uri="http://schemas.openxmlformats.org/drawingml/2006/picture">
                <pic:pic xmlns:pic="http://schemas.openxmlformats.org/drawingml/2006/picture">
                  <pic:nvPicPr>
                    <pic:cNvPr id="50029" name="Picture 50029"/>
                    <pic:cNvPicPr/>
                  </pic:nvPicPr>
                  <pic:blipFill>
                    <a:blip r:embed="rId40"/>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non-transferable, irrevocable, worldwide, royalty free right and license under such ownership to use the Work Product for its educational and research purposes only, provided that the Contractor undertakes to the GOM and the MVO that such license so granted shall not be used for any other purposes other than those specified above.</w:t>
      </w:r>
    </w:p>
    <w:p w14:paraId="52117442" w14:textId="77777777" w:rsidR="00996D03" w:rsidRPr="00996D03" w:rsidRDefault="00996D03" w:rsidP="00547961">
      <w:pPr>
        <w:keepNext/>
        <w:keepLines/>
        <w:suppressAutoHyphens w:val="0"/>
        <w:autoSpaceDN/>
        <w:spacing w:after="264" w:line="265" w:lineRule="auto"/>
        <w:ind w:left="24" w:hanging="10"/>
        <w:jc w:val="both"/>
        <w:textAlignment w:val="auto"/>
        <w:outlineLvl w:val="0"/>
        <w:rPr>
          <w:rFonts w:eastAsia="Times New Roman"/>
          <w:color w:val="000000"/>
          <w:szCs w:val="22"/>
          <w:lang w:eastAsia="en-GB" w:bidi="ar-SA"/>
        </w:rPr>
      </w:pPr>
      <w:bookmarkStart w:id="87" w:name="_Toc139025340"/>
      <w:r w:rsidRPr="00996D03">
        <w:rPr>
          <w:rFonts w:eastAsia="Times New Roman"/>
          <w:color w:val="000000"/>
          <w:szCs w:val="22"/>
          <w:lang w:eastAsia="en-GB" w:bidi="ar-SA"/>
        </w:rPr>
        <w:t>19. Audit and Accounts</w:t>
      </w:r>
      <w:bookmarkEnd w:id="87"/>
    </w:p>
    <w:p w14:paraId="02A5D77B" w14:textId="77777777" w:rsidR="00996D03" w:rsidRPr="00996D03" w:rsidRDefault="00996D03" w:rsidP="00547961">
      <w:pPr>
        <w:suppressAutoHyphens w:val="0"/>
        <w:autoSpaceDN/>
        <w:spacing w:after="342" w:line="322" w:lineRule="auto"/>
        <w:ind w:left="511" w:right="14" w:hanging="49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19.1 The Contractor shall always maintain accounts and records respecting all monies paid or disbursed to them under the Agreement in accordance with generally accepted accounting practices. Such accounts shall clearly distinguish income from expenses.</w:t>
      </w:r>
    </w:p>
    <w:p w14:paraId="2F483272" w14:textId="77777777" w:rsidR="00996D03" w:rsidRPr="00996D03" w:rsidRDefault="00996D03" w:rsidP="00547961">
      <w:pPr>
        <w:suppressAutoHyphens w:val="0"/>
        <w:autoSpaceDN/>
        <w:spacing w:after="370" w:line="322" w:lineRule="auto"/>
        <w:ind w:left="511" w:right="14" w:hanging="49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19.2 The Contractor shall keep accurate and systematic accounts and records in respect of the Services provided and invoiced and shall submit to the GOM on or before each anniversary date of the Contract a statement of accounts containing a detailed breakdown of all expenditure for the previous year.</w:t>
      </w:r>
    </w:p>
    <w:p w14:paraId="7FC4120F" w14:textId="77777777" w:rsidR="00996D03" w:rsidRPr="00996D03" w:rsidRDefault="00996D03" w:rsidP="00547961">
      <w:pPr>
        <w:suppressAutoHyphens w:val="0"/>
        <w:autoSpaceDN/>
        <w:spacing w:after="342" w:line="322" w:lineRule="auto"/>
        <w:ind w:left="511" w:right="14" w:hanging="49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19.3 The GOM or its representatives or auditors shall on giving reasonable notice to the Contractor have the right at any time to demand copies of the accounts and records or to visit the Contractor's offices to audit the accounts and records and to require the Contractor to produce such oral or written explanations of the accounts and records as it considers necessary.</w:t>
      </w:r>
    </w:p>
    <w:p w14:paraId="1FF5C7B5" w14:textId="77777777" w:rsidR="00996D03" w:rsidRPr="00996D03" w:rsidRDefault="00996D03" w:rsidP="00547961">
      <w:pPr>
        <w:suppressAutoHyphens w:val="0"/>
        <w:autoSpaceDN/>
        <w:spacing w:after="342" w:line="322" w:lineRule="auto"/>
        <w:ind w:left="518" w:right="14" w:hanging="50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19.4 The Contractor shall make available to the persons carrying out an audit under clause 19.3 all accounts and records held by the Contractor or otherwise within the control of the Contractor, whether held on computer or in document or any other form, and make such copies of the accounts and records as these persons may reasonably require and shall give them the necessary facilities for verifying the accuracy of the accounts and records made available to them.</w:t>
      </w:r>
    </w:p>
    <w:p w14:paraId="32FB20C7" w14:textId="77777777" w:rsidR="00996D03" w:rsidRPr="00996D03" w:rsidRDefault="00996D03" w:rsidP="00547961">
      <w:pPr>
        <w:suppressAutoHyphens w:val="0"/>
        <w:autoSpaceDN/>
        <w:spacing w:after="342" w:line="322" w:lineRule="auto"/>
        <w:ind w:left="496" w:right="14" w:hanging="482"/>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19.5 The Contractor shall ensure that any sub-contract entered into pursuant to this Agreement contains provisions identical to those set out in clause 19 and that any subcontractor of the Contractor complies with such provisions.</w:t>
      </w:r>
    </w:p>
    <w:p w14:paraId="67254AB5" w14:textId="77777777" w:rsidR="00996D03" w:rsidRPr="00996D03" w:rsidRDefault="00996D03" w:rsidP="00547961">
      <w:pPr>
        <w:suppressAutoHyphens w:val="0"/>
        <w:autoSpaceDN/>
        <w:spacing w:after="368" w:line="322" w:lineRule="auto"/>
        <w:ind w:left="525" w:right="14" w:hanging="51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19.6 In the event that the results of an audit undertaken pursuant to clause 19 demonstrates that the Contractor have claimed any sums in respect of fees or reimbursable expenses more than their entitlement under the terms of the Agreement, the Contractor shall within 28 days of a written demand being served on them by the GOM reimburse the GOM in full in respect of any such overpayment.</w:t>
      </w:r>
    </w:p>
    <w:p w14:paraId="1CAFE87C" w14:textId="77777777" w:rsidR="00996D03" w:rsidRPr="00996D03" w:rsidRDefault="00996D03" w:rsidP="00547961">
      <w:pPr>
        <w:numPr>
          <w:ilvl w:val="0"/>
          <w:numId w:val="33"/>
        </w:numPr>
        <w:suppressAutoHyphens w:val="0"/>
        <w:autoSpaceDN/>
        <w:spacing w:after="168" w:line="259" w:lineRule="auto"/>
        <w:ind w:right="14" w:hanging="648"/>
        <w:jc w:val="both"/>
        <w:textAlignment w:val="auto"/>
        <w:rPr>
          <w:rFonts w:eastAsia="Times New Roman"/>
          <w:color w:val="000000"/>
          <w:sz w:val="22"/>
          <w:szCs w:val="22"/>
          <w:lang w:eastAsia="en-GB" w:bidi="ar-SA"/>
        </w:rPr>
      </w:pPr>
      <w:r w:rsidRPr="00996D03">
        <w:rPr>
          <w:rFonts w:eastAsia="Times New Roman"/>
          <w:noProof/>
          <w:color w:val="000000"/>
          <w:sz w:val="22"/>
          <w:szCs w:val="22"/>
          <w:lang w:eastAsia="en-GB" w:bidi="ar-SA"/>
        </w:rPr>
        <w:drawing>
          <wp:anchor distT="0" distB="0" distL="114300" distR="114300" simplePos="0" relativeHeight="251664384" behindDoc="0" locked="0" layoutInCell="1" allowOverlap="0" wp14:anchorId="730F4305" wp14:editId="2B8AFB39">
            <wp:simplePos x="0" y="0"/>
            <wp:positionH relativeFrom="page">
              <wp:posOffset>6537960</wp:posOffset>
            </wp:positionH>
            <wp:positionV relativeFrom="page">
              <wp:posOffset>7429500</wp:posOffset>
            </wp:positionV>
            <wp:extent cx="4572" cy="4572"/>
            <wp:effectExtent l="0" t="0" r="0" b="0"/>
            <wp:wrapSquare wrapText="bothSides"/>
            <wp:docPr id="52546" name="Picture 52546"/>
            <wp:cNvGraphicFramePr/>
            <a:graphic xmlns:a="http://schemas.openxmlformats.org/drawingml/2006/main">
              <a:graphicData uri="http://schemas.openxmlformats.org/drawingml/2006/picture">
                <pic:pic xmlns:pic="http://schemas.openxmlformats.org/drawingml/2006/picture">
                  <pic:nvPicPr>
                    <pic:cNvPr id="52546" name="Picture 52546"/>
                    <pic:cNvPicPr/>
                  </pic:nvPicPr>
                  <pic:blipFill>
                    <a:blip r:embed="rId41"/>
                    <a:stretch>
                      <a:fillRect/>
                    </a:stretch>
                  </pic:blipFill>
                  <pic:spPr>
                    <a:xfrm>
                      <a:off x="0" y="0"/>
                      <a:ext cx="4572" cy="4572"/>
                    </a:xfrm>
                    <a:prstGeom prst="rect">
                      <a:avLst/>
                    </a:prstGeom>
                  </pic:spPr>
                </pic:pic>
              </a:graphicData>
            </a:graphic>
          </wp:anchor>
        </w:drawing>
      </w:r>
      <w:r w:rsidRPr="00996D03">
        <w:rPr>
          <w:rFonts w:eastAsia="Times New Roman"/>
          <w:color w:val="000000"/>
          <w:sz w:val="22"/>
          <w:szCs w:val="22"/>
          <w:lang w:eastAsia="en-GB" w:bidi="ar-SA"/>
        </w:rPr>
        <w:t>Settlement of Disputes</w:t>
      </w:r>
    </w:p>
    <w:p w14:paraId="237691A6" w14:textId="77777777" w:rsidR="00996D03" w:rsidRPr="00996D03" w:rsidRDefault="00996D03" w:rsidP="00547961">
      <w:pPr>
        <w:numPr>
          <w:ilvl w:val="1"/>
          <w:numId w:val="33"/>
        </w:numPr>
        <w:suppressAutoHyphens w:val="0"/>
        <w:autoSpaceDN/>
        <w:spacing w:after="342"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 In the event of a dispute between the parties concerning any matter arising from or concerned with this Agreement, including a dispute on the meaning or interpretation of any of the terms set out hereto, the parties shall use reasonable efforts to settle the dispute through negotiations conducted in good faith between the Parties.</w:t>
      </w:r>
    </w:p>
    <w:p w14:paraId="16BE546A" w14:textId="77777777" w:rsidR="00996D03" w:rsidRPr="00996D03" w:rsidRDefault="00996D03" w:rsidP="00547961">
      <w:pPr>
        <w:numPr>
          <w:ilvl w:val="2"/>
          <w:numId w:val="33"/>
        </w:numPr>
        <w:suppressAutoHyphens w:val="0"/>
        <w:autoSpaceDN/>
        <w:spacing w:after="342" w:line="322"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If the dispute is not resolved through negotiations, either Party may by notice to the other, request that the dispute be resolved by mediation with a mediator to be appointed upon mutual agreement of the Parties from among the roster of court trained mediators; if the parties fail to agree on a mediation within 10 days of the date </w:t>
      </w:r>
      <w:r w:rsidRPr="00996D03">
        <w:rPr>
          <w:rFonts w:eastAsia="Times New Roman"/>
          <w:color w:val="000000"/>
          <w:sz w:val="22"/>
          <w:szCs w:val="22"/>
          <w:lang w:eastAsia="en-GB" w:bidi="ar-SA"/>
        </w:rPr>
        <w:lastRenderedPageBreak/>
        <w:t>of the notice, either Party may make an application to the High Court for a mediator to be appointed from the roster of mediators.</w:t>
      </w:r>
    </w:p>
    <w:p w14:paraId="1EB92872" w14:textId="77777777" w:rsidR="00996D03" w:rsidRPr="00996D03" w:rsidRDefault="00996D03" w:rsidP="00547961">
      <w:pPr>
        <w:numPr>
          <w:ilvl w:val="2"/>
          <w:numId w:val="33"/>
        </w:numPr>
        <w:suppressAutoHyphens w:val="0"/>
        <w:autoSpaceDN/>
        <w:spacing w:after="71" w:line="259" w:lineRule="auto"/>
        <w:ind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Parties agree that</w:t>
      </w:r>
    </w:p>
    <w:p w14:paraId="40517142" w14:textId="77777777" w:rsidR="00996D03" w:rsidRPr="00996D03" w:rsidRDefault="00996D03" w:rsidP="00547961">
      <w:pPr>
        <w:numPr>
          <w:ilvl w:val="4"/>
          <w:numId w:val="36"/>
        </w:numPr>
        <w:suppressAutoHyphens w:val="0"/>
        <w:autoSpaceDN/>
        <w:spacing w:after="30" w:line="322" w:lineRule="auto"/>
        <w:ind w:right="14" w:hanging="31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decision of the mediator, including any decision as to which Party should bear the costs of the mediation, shall be final and binding on both Parties;</w:t>
      </w:r>
    </w:p>
    <w:p w14:paraId="0F72D4A2" w14:textId="77777777" w:rsidR="00996D03" w:rsidRPr="00996D03" w:rsidRDefault="00996D03" w:rsidP="00547961">
      <w:pPr>
        <w:numPr>
          <w:ilvl w:val="4"/>
          <w:numId w:val="36"/>
        </w:numPr>
        <w:suppressAutoHyphens w:val="0"/>
        <w:autoSpaceDN/>
        <w:spacing w:after="342" w:line="259" w:lineRule="auto"/>
        <w:ind w:right="14" w:hanging="31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place of mediation shall be Montserrat.</w:t>
      </w:r>
    </w:p>
    <w:p w14:paraId="435414A8" w14:textId="77777777" w:rsidR="00996D03" w:rsidRPr="00996D03" w:rsidRDefault="00996D03" w:rsidP="00547961">
      <w:pPr>
        <w:numPr>
          <w:ilvl w:val="0"/>
          <w:numId w:val="33"/>
        </w:numPr>
        <w:suppressAutoHyphens w:val="0"/>
        <w:autoSpaceDN/>
        <w:spacing w:after="302" w:line="322" w:lineRule="auto"/>
        <w:ind w:right="14" w:hanging="64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Conflict of Interest</w:t>
      </w:r>
    </w:p>
    <w:p w14:paraId="0BA947A7" w14:textId="77777777" w:rsidR="00996D03" w:rsidRPr="00996D03" w:rsidRDefault="00996D03" w:rsidP="00547961">
      <w:pPr>
        <w:numPr>
          <w:ilvl w:val="1"/>
          <w:numId w:val="33"/>
        </w:numPr>
        <w:suppressAutoHyphens w:val="0"/>
        <w:autoSpaceDN/>
        <w:spacing w:after="313"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Neither the Contractor, its agents or servants, nor any sub-Contractor or their personnel shall engage in any personal, business or professional activities during the course </w:t>
      </w:r>
      <w:r w:rsidRPr="00996D03">
        <w:rPr>
          <w:rFonts w:eastAsia="Times New Roman"/>
          <w:noProof/>
          <w:color w:val="000000"/>
          <w:sz w:val="22"/>
          <w:szCs w:val="22"/>
          <w:lang w:eastAsia="en-GB" w:bidi="ar-SA"/>
        </w:rPr>
        <w:drawing>
          <wp:inline distT="0" distB="0" distL="0" distR="0" wp14:anchorId="0DD48803" wp14:editId="2D728773">
            <wp:extent cx="4572" cy="4572"/>
            <wp:effectExtent l="0" t="0" r="0" b="0"/>
            <wp:docPr id="54915" name="Picture 54915"/>
            <wp:cNvGraphicFramePr/>
            <a:graphic xmlns:a="http://schemas.openxmlformats.org/drawingml/2006/main">
              <a:graphicData uri="http://schemas.openxmlformats.org/drawingml/2006/picture">
                <pic:pic xmlns:pic="http://schemas.openxmlformats.org/drawingml/2006/picture">
                  <pic:nvPicPr>
                    <pic:cNvPr id="54915" name="Picture 54915"/>
                    <pic:cNvPicPr/>
                  </pic:nvPicPr>
                  <pic:blipFill>
                    <a:blip r:embed="rId38"/>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 xml:space="preserve">of the Agreement which would conflict with or could potentially conflict with the </w:t>
      </w:r>
      <w:r w:rsidRPr="00996D03">
        <w:rPr>
          <w:rFonts w:eastAsia="Times New Roman"/>
          <w:noProof/>
          <w:color w:val="000000"/>
          <w:sz w:val="22"/>
          <w:szCs w:val="22"/>
          <w:lang w:eastAsia="en-GB" w:bidi="ar-SA"/>
        </w:rPr>
        <w:drawing>
          <wp:inline distT="0" distB="0" distL="0" distR="0" wp14:anchorId="1DC30EA3" wp14:editId="5F153E1B">
            <wp:extent cx="4572" cy="4572"/>
            <wp:effectExtent l="0" t="0" r="0" b="0"/>
            <wp:docPr id="54916" name="Picture 54916"/>
            <wp:cNvGraphicFramePr/>
            <a:graphic xmlns:a="http://schemas.openxmlformats.org/drawingml/2006/main">
              <a:graphicData uri="http://schemas.openxmlformats.org/drawingml/2006/picture">
                <pic:pic xmlns:pic="http://schemas.openxmlformats.org/drawingml/2006/picture">
                  <pic:nvPicPr>
                    <pic:cNvPr id="54916" name="Picture 54916"/>
                    <pic:cNvPicPr/>
                  </pic:nvPicPr>
                  <pic:blipFill>
                    <a:blip r:embed="rId41"/>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provision of the Services.</w:t>
      </w:r>
    </w:p>
    <w:p w14:paraId="782E843E" w14:textId="77777777" w:rsidR="00996D03" w:rsidRPr="00996D03" w:rsidRDefault="00996D03" w:rsidP="00547961">
      <w:pPr>
        <w:numPr>
          <w:ilvl w:val="1"/>
          <w:numId w:val="33"/>
        </w:numPr>
        <w:suppressAutoHyphens w:val="0"/>
        <w:autoSpaceDN/>
        <w:spacing w:after="299"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notify the GOM immediately of any such activities or circumstances which would give rise to or could potentially give rise to a conflict with the provision of the Services and shall advise the GOM of how they intend to bring an end to any such activities or avoid such a conflict arising.</w:t>
      </w:r>
    </w:p>
    <w:p w14:paraId="2B942FAB" w14:textId="77777777" w:rsidR="00996D03" w:rsidRPr="00996D03" w:rsidRDefault="00996D03" w:rsidP="00547961">
      <w:pPr>
        <w:numPr>
          <w:ilvl w:val="1"/>
          <w:numId w:val="33"/>
        </w:numPr>
        <w:suppressAutoHyphens w:val="0"/>
        <w:autoSpaceDN/>
        <w:spacing w:after="199"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Where the GOM becomes aware of any such conflict as described in clause 21.1 above arising during the course of this Agreement the GOM reserves the right to terminate the Agreement on giving written notice of such its intention to the Contractor. In the event of such termination the provisions of clause 9 shall apply.</w:t>
      </w:r>
    </w:p>
    <w:p w14:paraId="6EF57162" w14:textId="77777777" w:rsidR="00996D03" w:rsidRPr="00996D03" w:rsidRDefault="00996D03" w:rsidP="00547961">
      <w:pPr>
        <w:numPr>
          <w:ilvl w:val="0"/>
          <w:numId w:val="33"/>
        </w:numPr>
        <w:suppressAutoHyphens w:val="0"/>
        <w:autoSpaceDN/>
        <w:spacing w:after="150" w:line="259" w:lineRule="auto"/>
        <w:ind w:right="14" w:hanging="64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Asset Replacement Fund</w:t>
      </w:r>
    </w:p>
    <w:p w14:paraId="590BBAA1" w14:textId="77777777" w:rsidR="00996D03" w:rsidRPr="00996D03" w:rsidRDefault="00996D03" w:rsidP="00547961">
      <w:pPr>
        <w:numPr>
          <w:ilvl w:val="1"/>
          <w:numId w:val="33"/>
        </w:numPr>
        <w:suppressAutoHyphens w:val="0"/>
        <w:autoSpaceDN/>
        <w:spacing w:after="28"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The parties hereby recognize that the GOM has paid the sum of EC$250,000.00 to the Contractor to fund the Asset Replacement Fund and that since 2008 the Contractor has opened an </w:t>
      </w:r>
      <w:proofErr w:type="gramStart"/>
      <w:r w:rsidRPr="00996D03">
        <w:rPr>
          <w:rFonts w:eastAsia="Times New Roman"/>
          <w:color w:val="000000"/>
          <w:sz w:val="22"/>
          <w:szCs w:val="22"/>
          <w:lang w:eastAsia="en-GB" w:bidi="ar-SA"/>
        </w:rPr>
        <w:t>interest bearing</w:t>
      </w:r>
      <w:proofErr w:type="gramEnd"/>
      <w:r w:rsidRPr="00996D03">
        <w:rPr>
          <w:rFonts w:eastAsia="Times New Roman"/>
          <w:color w:val="000000"/>
          <w:sz w:val="22"/>
          <w:szCs w:val="22"/>
          <w:lang w:eastAsia="en-GB" w:bidi="ar-SA"/>
        </w:rPr>
        <w:t xml:space="preserve"> account at a bank in Montserrat with the said EC$250,000.00. It is reaffirmed that these funds shall be used to:</w:t>
      </w:r>
    </w:p>
    <w:p w14:paraId="3203A069" w14:textId="77777777" w:rsidR="00996D03" w:rsidRPr="00996D03" w:rsidRDefault="00996D03" w:rsidP="00547961">
      <w:pPr>
        <w:suppressAutoHyphens w:val="0"/>
        <w:autoSpaceDN/>
        <w:spacing w:after="11" w:line="322" w:lineRule="auto"/>
        <w:ind w:left="1253"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i) engage additional staff whenever there is an emergency due to an increase in volcanic activity; </w:t>
      </w:r>
      <w:r w:rsidRPr="00996D03">
        <w:rPr>
          <w:rFonts w:eastAsia="Times New Roman"/>
          <w:noProof/>
          <w:color w:val="000000"/>
          <w:sz w:val="22"/>
          <w:szCs w:val="22"/>
          <w:lang w:eastAsia="en-GB" w:bidi="ar-SA"/>
        </w:rPr>
        <w:drawing>
          <wp:inline distT="0" distB="0" distL="0" distR="0" wp14:anchorId="4CFC892B" wp14:editId="0F271E07">
            <wp:extent cx="4572" cy="4573"/>
            <wp:effectExtent l="0" t="0" r="0" b="0"/>
            <wp:docPr id="54917" name="Picture 54917"/>
            <wp:cNvGraphicFramePr/>
            <a:graphic xmlns:a="http://schemas.openxmlformats.org/drawingml/2006/main">
              <a:graphicData uri="http://schemas.openxmlformats.org/drawingml/2006/picture">
                <pic:pic xmlns:pic="http://schemas.openxmlformats.org/drawingml/2006/picture">
                  <pic:nvPicPr>
                    <pic:cNvPr id="54917" name="Picture 54917"/>
                    <pic:cNvPicPr/>
                  </pic:nvPicPr>
                  <pic:blipFill>
                    <a:blip r:embed="rId37"/>
                    <a:stretch>
                      <a:fillRect/>
                    </a:stretch>
                  </pic:blipFill>
                  <pic:spPr>
                    <a:xfrm>
                      <a:off x="0" y="0"/>
                      <a:ext cx="4572" cy="4573"/>
                    </a:xfrm>
                    <a:prstGeom prst="rect">
                      <a:avLst/>
                    </a:prstGeom>
                  </pic:spPr>
                </pic:pic>
              </a:graphicData>
            </a:graphic>
          </wp:inline>
        </w:drawing>
      </w:r>
      <w:r w:rsidRPr="00996D03">
        <w:rPr>
          <w:rFonts w:eastAsia="Times New Roman"/>
          <w:color w:val="000000"/>
          <w:sz w:val="22"/>
          <w:szCs w:val="22"/>
          <w:lang w:eastAsia="en-GB" w:bidi="ar-SA"/>
        </w:rPr>
        <w:t xml:space="preserve">ii) purchase new equipment; iii) offset the cost incurred for implementing new monitoring measures; iv) offset expenses that will be incurred in carrying out the update of </w:t>
      </w:r>
      <w:r w:rsidRPr="00996D03">
        <w:rPr>
          <w:rFonts w:eastAsia="Times New Roman"/>
          <w:noProof/>
          <w:color w:val="000000"/>
          <w:sz w:val="22"/>
          <w:szCs w:val="22"/>
          <w:lang w:eastAsia="en-GB" w:bidi="ar-SA"/>
        </w:rPr>
        <w:drawing>
          <wp:inline distT="0" distB="0" distL="0" distR="0" wp14:anchorId="6AB79921" wp14:editId="207A75BC">
            <wp:extent cx="4572" cy="4572"/>
            <wp:effectExtent l="0" t="0" r="0" b="0"/>
            <wp:docPr id="54918" name="Picture 54918"/>
            <wp:cNvGraphicFramePr/>
            <a:graphic xmlns:a="http://schemas.openxmlformats.org/drawingml/2006/main">
              <a:graphicData uri="http://schemas.openxmlformats.org/drawingml/2006/picture">
                <pic:pic xmlns:pic="http://schemas.openxmlformats.org/drawingml/2006/picture">
                  <pic:nvPicPr>
                    <pic:cNvPr id="54918" name="Picture 54918"/>
                    <pic:cNvPicPr/>
                  </pic:nvPicPr>
                  <pic:blipFill>
                    <a:blip r:embed="rId40"/>
                    <a:stretch>
                      <a:fillRect/>
                    </a:stretch>
                  </pic:blipFill>
                  <pic:spPr>
                    <a:xfrm>
                      <a:off x="0" y="0"/>
                      <a:ext cx="4572" cy="4572"/>
                    </a:xfrm>
                    <a:prstGeom prst="rect">
                      <a:avLst/>
                    </a:prstGeom>
                  </pic:spPr>
                </pic:pic>
              </a:graphicData>
            </a:graphic>
          </wp:inline>
        </w:drawing>
      </w:r>
      <w:r w:rsidRPr="00996D03">
        <w:rPr>
          <w:rFonts w:eastAsia="Times New Roman"/>
          <w:color w:val="000000"/>
          <w:sz w:val="22"/>
          <w:szCs w:val="22"/>
          <w:lang w:eastAsia="en-GB" w:bidi="ar-SA"/>
        </w:rPr>
        <w:t>the scientific monitoring network and;</w:t>
      </w:r>
    </w:p>
    <w:p w14:paraId="502DA187" w14:textId="77777777" w:rsidR="00996D03" w:rsidRPr="00996D03" w:rsidRDefault="00996D03" w:rsidP="00547961">
      <w:pPr>
        <w:suppressAutoHyphens w:val="0"/>
        <w:autoSpaceDN/>
        <w:spacing w:after="240" w:line="322" w:lineRule="auto"/>
        <w:ind w:left="1692" w:right="14" w:hanging="44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v) any other use which may be preapproved by the GOM, during the term of the Agreement</w:t>
      </w:r>
    </w:p>
    <w:p w14:paraId="019A9987" w14:textId="77777777" w:rsidR="00996D03" w:rsidRPr="00996D03" w:rsidRDefault="00996D03" w:rsidP="00547961">
      <w:pPr>
        <w:numPr>
          <w:ilvl w:val="1"/>
          <w:numId w:val="33"/>
        </w:numPr>
        <w:suppressAutoHyphens w:val="0"/>
        <w:autoSpaceDN/>
        <w:spacing w:after="311"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Any interest generated from the account created under this clause will become the property of the GOM.</w:t>
      </w:r>
    </w:p>
    <w:p w14:paraId="23008F96" w14:textId="77777777" w:rsidR="00996D03" w:rsidRPr="00996D03" w:rsidRDefault="00996D03" w:rsidP="00547961">
      <w:pPr>
        <w:numPr>
          <w:ilvl w:val="1"/>
          <w:numId w:val="33"/>
        </w:numPr>
        <w:suppressAutoHyphens w:val="0"/>
        <w:autoSpaceDN/>
        <w:spacing w:after="342"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The Contractor shall hold the funds in the Asset Replacement Fund on trust for GOM and shall manage and control the funds in a responsible and prudent manner and shall be held accountable to GOM for the use of the funds.</w:t>
      </w:r>
    </w:p>
    <w:p w14:paraId="6791222A" w14:textId="77777777" w:rsidR="00996D03" w:rsidRPr="00996D03" w:rsidRDefault="00996D03" w:rsidP="00547961">
      <w:pPr>
        <w:numPr>
          <w:ilvl w:val="1"/>
          <w:numId w:val="33"/>
        </w:numPr>
        <w:suppressAutoHyphens w:val="0"/>
        <w:autoSpaceDN/>
        <w:spacing w:after="325" w:line="319"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 provide the Accounting Officer with a quarterly financial statement in respect of the Asset Replacement Fund whether or not there has been any expenditure out of the fund, and each financial statement shall, clearly separate capital and recurrent expenditure and disclose interest income.</w:t>
      </w:r>
    </w:p>
    <w:p w14:paraId="45D8A533" w14:textId="77777777" w:rsidR="00996D03" w:rsidRPr="00996D03" w:rsidRDefault="00996D03" w:rsidP="00547961">
      <w:pPr>
        <w:suppressAutoHyphens w:val="0"/>
        <w:autoSpaceDN/>
        <w:spacing w:after="325" w:line="319" w:lineRule="auto"/>
        <w:ind w:left="496" w:right="14" w:hanging="50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22.6 Any unused portion of the Asset Replacement Fund shall be returned by the Contractor to the GOM within 5 days of the expiration date of the Agreement or its earlier termination, whichever is sooner.</w:t>
      </w:r>
    </w:p>
    <w:p w14:paraId="234661F5" w14:textId="77777777" w:rsidR="00996D03" w:rsidRPr="00996D03" w:rsidRDefault="00996D03" w:rsidP="00547961">
      <w:pPr>
        <w:numPr>
          <w:ilvl w:val="0"/>
          <w:numId w:val="33"/>
        </w:numPr>
        <w:suppressAutoHyphens w:val="0"/>
        <w:autoSpaceDN/>
        <w:spacing w:after="152" w:line="259" w:lineRule="auto"/>
        <w:ind w:right="14" w:hanging="64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Miscellaneous Entitlements</w:t>
      </w:r>
    </w:p>
    <w:p w14:paraId="5E28B1F8" w14:textId="77777777" w:rsidR="00996D03" w:rsidRPr="00996D03" w:rsidRDefault="00996D03" w:rsidP="00547961">
      <w:pPr>
        <w:numPr>
          <w:ilvl w:val="1"/>
          <w:numId w:val="33"/>
        </w:numPr>
        <w:suppressAutoHyphens w:val="0"/>
        <w:autoSpaceDN/>
        <w:spacing w:after="374"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Contractor shall:</w:t>
      </w:r>
    </w:p>
    <w:p w14:paraId="5A405940" w14:textId="77777777" w:rsidR="00996D03" w:rsidRPr="00996D03" w:rsidRDefault="00996D03" w:rsidP="00547961">
      <w:pPr>
        <w:numPr>
          <w:ilvl w:val="1"/>
          <w:numId w:val="33"/>
        </w:numPr>
        <w:suppressAutoHyphens w:val="0"/>
        <w:autoSpaceDN/>
        <w:spacing w:after="374" w:line="322" w:lineRule="auto"/>
        <w:ind w:right="14" w:hanging="684"/>
        <w:jc w:val="both"/>
        <w:textAlignment w:val="auto"/>
        <w:rPr>
          <w:rFonts w:eastAsia="Times New Roman"/>
          <w:color w:val="000000"/>
          <w:sz w:val="22"/>
          <w:szCs w:val="22"/>
          <w:lang w:eastAsia="en-GB" w:bidi="ar-SA"/>
        </w:rPr>
      </w:pPr>
    </w:p>
    <w:p w14:paraId="71ACC423" w14:textId="77777777" w:rsidR="00996D03" w:rsidRPr="00996D03" w:rsidRDefault="00996D03" w:rsidP="00547961">
      <w:pPr>
        <w:numPr>
          <w:ilvl w:val="2"/>
          <w:numId w:val="34"/>
        </w:numPr>
        <w:suppressAutoHyphens w:val="0"/>
        <w:autoSpaceDN/>
        <w:spacing w:after="47" w:line="265" w:lineRule="auto"/>
        <w:ind w:right="14" w:hanging="70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Subject to the application of clause 18 herein, create and maintain at both the</w:t>
      </w:r>
    </w:p>
    <w:p w14:paraId="0BED7565" w14:textId="77777777" w:rsidR="00996D03" w:rsidRPr="00996D03" w:rsidRDefault="00996D03" w:rsidP="00547961">
      <w:pPr>
        <w:suppressAutoHyphens w:val="0"/>
        <w:autoSpaceDN/>
        <w:spacing w:after="342" w:line="322" w:lineRule="auto"/>
        <w:ind w:left="1260"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Montserrat Volcano Observatory and the [contractors address] two identical data archives;</w:t>
      </w:r>
    </w:p>
    <w:p w14:paraId="2FBD4EC7" w14:textId="77777777" w:rsidR="00996D03" w:rsidRPr="00996D03" w:rsidRDefault="00996D03" w:rsidP="00547961">
      <w:pPr>
        <w:numPr>
          <w:ilvl w:val="2"/>
          <w:numId w:val="34"/>
        </w:numPr>
        <w:suppressAutoHyphens w:val="0"/>
        <w:autoSpaceDN/>
        <w:spacing w:after="309" w:line="322" w:lineRule="auto"/>
        <w:ind w:right="14" w:hanging="70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Provide backup staff for the Montserrat Volcano Observatory to cover for staff leave, sickness or other foreseeable absences, provided the cost of doing so is not met out of the Asset Replacement Fund;</w:t>
      </w:r>
      <w:r w:rsidRPr="00996D03">
        <w:rPr>
          <w:rFonts w:eastAsia="Times New Roman"/>
          <w:noProof/>
          <w:color w:val="000000"/>
          <w:sz w:val="22"/>
          <w:szCs w:val="22"/>
          <w:lang w:eastAsia="en-GB" w:bidi="ar-SA"/>
        </w:rPr>
        <w:drawing>
          <wp:inline distT="0" distB="0" distL="0" distR="0" wp14:anchorId="1503729C" wp14:editId="40507ED3">
            <wp:extent cx="4572" cy="4572"/>
            <wp:effectExtent l="0" t="0" r="0" b="0"/>
            <wp:docPr id="56695" name="Picture 56695"/>
            <wp:cNvGraphicFramePr/>
            <a:graphic xmlns:a="http://schemas.openxmlformats.org/drawingml/2006/main">
              <a:graphicData uri="http://schemas.openxmlformats.org/drawingml/2006/picture">
                <pic:pic xmlns:pic="http://schemas.openxmlformats.org/drawingml/2006/picture">
                  <pic:nvPicPr>
                    <pic:cNvPr id="56695" name="Picture 56695"/>
                    <pic:cNvPicPr/>
                  </pic:nvPicPr>
                  <pic:blipFill>
                    <a:blip r:embed="rId41"/>
                    <a:stretch>
                      <a:fillRect/>
                    </a:stretch>
                  </pic:blipFill>
                  <pic:spPr>
                    <a:xfrm>
                      <a:off x="0" y="0"/>
                      <a:ext cx="4572" cy="4572"/>
                    </a:xfrm>
                    <a:prstGeom prst="rect">
                      <a:avLst/>
                    </a:prstGeom>
                  </pic:spPr>
                </pic:pic>
              </a:graphicData>
            </a:graphic>
          </wp:inline>
        </w:drawing>
      </w:r>
    </w:p>
    <w:p w14:paraId="0C83ECC8" w14:textId="77777777" w:rsidR="00996D03" w:rsidRPr="00996D03" w:rsidRDefault="00996D03" w:rsidP="00547961">
      <w:pPr>
        <w:numPr>
          <w:ilvl w:val="2"/>
          <w:numId w:val="34"/>
        </w:numPr>
        <w:suppressAutoHyphens w:val="0"/>
        <w:autoSpaceDN/>
        <w:spacing w:after="342" w:line="322" w:lineRule="auto"/>
        <w:ind w:right="14" w:hanging="70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Implement an outreach and </w:t>
      </w:r>
      <w:proofErr w:type="gramStart"/>
      <w:r w:rsidRPr="00996D03">
        <w:rPr>
          <w:rFonts w:eastAsia="Times New Roman"/>
          <w:color w:val="000000"/>
          <w:sz w:val="22"/>
          <w:szCs w:val="22"/>
          <w:lang w:eastAsia="en-GB" w:bidi="ar-SA"/>
        </w:rPr>
        <w:t>long term</w:t>
      </w:r>
      <w:proofErr w:type="gramEnd"/>
      <w:r w:rsidRPr="00996D03">
        <w:rPr>
          <w:rFonts w:eastAsia="Times New Roman"/>
          <w:color w:val="000000"/>
          <w:sz w:val="22"/>
          <w:szCs w:val="22"/>
          <w:lang w:eastAsia="en-GB" w:bidi="ar-SA"/>
        </w:rPr>
        <w:t xml:space="preserve"> developmental programme targeting the people of Montserrat resident here and in the diaspora, and the public at large;</w:t>
      </w:r>
    </w:p>
    <w:p w14:paraId="3C1F68E2" w14:textId="77777777" w:rsidR="00996D03" w:rsidRPr="00996D03" w:rsidRDefault="00996D03" w:rsidP="00547961">
      <w:pPr>
        <w:numPr>
          <w:ilvl w:val="2"/>
          <w:numId w:val="34"/>
        </w:numPr>
        <w:suppressAutoHyphens w:val="0"/>
        <w:autoSpaceDN/>
        <w:spacing w:after="293" w:line="322" w:lineRule="auto"/>
        <w:ind w:right="14" w:hanging="70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Collaborate with scientific organisations based on proposals and request for data services;</w:t>
      </w:r>
    </w:p>
    <w:p w14:paraId="1C0770BC" w14:textId="77777777" w:rsidR="00996D03" w:rsidRPr="00996D03" w:rsidRDefault="00996D03" w:rsidP="00547961">
      <w:pPr>
        <w:numPr>
          <w:ilvl w:val="2"/>
          <w:numId w:val="34"/>
        </w:numPr>
        <w:suppressAutoHyphens w:val="0"/>
        <w:autoSpaceDN/>
        <w:spacing w:after="342" w:line="322" w:lineRule="auto"/>
        <w:ind w:right="14" w:hanging="70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Subject to the approval of GOM the Contractor shall engage additional staff in the event of an increase in volcanic activity and pay them out of the Asset Replacement Fund, it being understood that the Contractor will ensure that the Montserrat Volcano Observatory is adequately and appropriately staffed at all times.</w:t>
      </w:r>
    </w:p>
    <w:p w14:paraId="647C8C79" w14:textId="77777777" w:rsidR="00996D03" w:rsidRPr="00996D03" w:rsidRDefault="00996D03" w:rsidP="00547961">
      <w:pPr>
        <w:numPr>
          <w:ilvl w:val="0"/>
          <w:numId w:val="33"/>
        </w:numPr>
        <w:suppressAutoHyphens w:val="0"/>
        <w:autoSpaceDN/>
        <w:spacing w:after="319" w:line="322" w:lineRule="auto"/>
        <w:ind w:right="14" w:hanging="648"/>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Customs Duty and Data Use</w:t>
      </w:r>
    </w:p>
    <w:p w14:paraId="1925F64B" w14:textId="77777777" w:rsidR="00996D03" w:rsidRPr="00996D03" w:rsidRDefault="00996D03" w:rsidP="00547961">
      <w:pPr>
        <w:numPr>
          <w:ilvl w:val="1"/>
          <w:numId w:val="33"/>
        </w:numPr>
        <w:suppressAutoHyphens w:val="0"/>
        <w:autoSpaceDN/>
        <w:spacing w:after="342" w:line="322" w:lineRule="auto"/>
        <w:ind w:right="14" w:hanging="68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The GOM undertakes to:</w:t>
      </w:r>
    </w:p>
    <w:p w14:paraId="60666A25" w14:textId="77777777" w:rsidR="00996D03" w:rsidRPr="00996D03" w:rsidRDefault="00996D03" w:rsidP="00547961">
      <w:pPr>
        <w:numPr>
          <w:ilvl w:val="3"/>
          <w:numId w:val="35"/>
        </w:numPr>
        <w:suppressAutoHyphens w:val="0"/>
        <w:autoSpaceDN/>
        <w:spacing w:after="325" w:line="319" w:lineRule="auto"/>
        <w:ind w:right="14" w:hanging="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make the necessary legislative arrangements for the waiver of customs duty and service and consumption taxes on all monitoring equipment and spare parts imported by the Contractor into Montserrat for the provision of the services only;</w:t>
      </w:r>
    </w:p>
    <w:p w14:paraId="5402F18B" w14:textId="77777777" w:rsidR="00996D03" w:rsidRPr="00996D03" w:rsidRDefault="00996D03" w:rsidP="00547961">
      <w:pPr>
        <w:numPr>
          <w:ilvl w:val="3"/>
          <w:numId w:val="35"/>
        </w:numPr>
        <w:suppressAutoHyphens w:val="0"/>
        <w:autoSpaceDN/>
        <w:spacing w:after="325" w:line="319" w:lineRule="auto"/>
        <w:ind w:right="14" w:hanging="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ensure insofar as is possible that for the duration of the Agreement the Contractor has access to the Montserrat Volcano Observatory's historical data and provided that the data is utilized for the provision of the Services only.</w:t>
      </w:r>
    </w:p>
    <w:p w14:paraId="0FF9551D" w14:textId="77777777" w:rsidR="00996D03" w:rsidRPr="00996D03" w:rsidRDefault="00996D03" w:rsidP="00547961">
      <w:pPr>
        <w:keepNext/>
        <w:keepLines/>
        <w:tabs>
          <w:tab w:val="center" w:pos="1246"/>
        </w:tabs>
        <w:suppressAutoHyphens w:val="0"/>
        <w:autoSpaceDN/>
        <w:spacing w:after="245" w:line="265" w:lineRule="auto"/>
        <w:jc w:val="both"/>
        <w:textAlignment w:val="auto"/>
        <w:outlineLvl w:val="0"/>
        <w:rPr>
          <w:rFonts w:eastAsia="Times New Roman"/>
          <w:color w:val="000000"/>
          <w:szCs w:val="22"/>
          <w:lang w:eastAsia="en-GB" w:bidi="ar-SA"/>
        </w:rPr>
      </w:pPr>
      <w:bookmarkStart w:id="88" w:name="_Toc139025341"/>
      <w:r w:rsidRPr="00996D03">
        <w:rPr>
          <w:rFonts w:eastAsia="Times New Roman"/>
          <w:color w:val="000000"/>
          <w:szCs w:val="22"/>
          <w:lang w:eastAsia="en-GB" w:bidi="ar-SA"/>
        </w:rPr>
        <w:t>25.</w:t>
      </w:r>
      <w:r w:rsidRPr="00996D03">
        <w:rPr>
          <w:rFonts w:eastAsia="Times New Roman"/>
          <w:color w:val="000000"/>
          <w:szCs w:val="22"/>
          <w:lang w:eastAsia="en-GB" w:bidi="ar-SA"/>
        </w:rPr>
        <w:tab/>
        <w:t>Interpretation</w:t>
      </w:r>
      <w:bookmarkEnd w:id="88"/>
    </w:p>
    <w:p w14:paraId="6B42F76C" w14:textId="77777777" w:rsidR="00996D03" w:rsidRPr="00996D03" w:rsidRDefault="00996D03" w:rsidP="00547961">
      <w:pPr>
        <w:suppressAutoHyphens w:val="0"/>
        <w:autoSpaceDN/>
        <w:spacing w:after="419" w:line="319" w:lineRule="auto"/>
        <w:ind w:left="687" w:right="14" w:hanging="3"/>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If any conflict should arise in the interpretation of the Agreement between any of the documents comprising the same, Parts I (Form of Contract) and Part 2 (General Conditions) of the Contract shall take precedence in resolving any such conflict.</w:t>
      </w:r>
    </w:p>
    <w:p w14:paraId="031AEBCA" w14:textId="77777777" w:rsidR="00996D03" w:rsidRPr="00996D03" w:rsidRDefault="00996D03" w:rsidP="00547961">
      <w:pPr>
        <w:numPr>
          <w:ilvl w:val="0"/>
          <w:numId w:val="37"/>
        </w:numPr>
        <w:suppressAutoHyphens w:val="0"/>
        <w:autoSpaceDN/>
        <w:spacing w:after="384" w:line="322" w:lineRule="auto"/>
        <w:ind w:left="712" w:right="14" w:hanging="626"/>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Notice</w:t>
      </w:r>
    </w:p>
    <w:p w14:paraId="3AD45A1B" w14:textId="77777777" w:rsidR="00996D03" w:rsidRPr="00996D03" w:rsidRDefault="00996D03" w:rsidP="00547961">
      <w:pPr>
        <w:suppressAutoHyphens w:val="0"/>
        <w:autoSpaceDN/>
        <w:spacing w:after="104" w:line="322" w:lineRule="auto"/>
        <w:ind w:left="1008" w:right="14" w:hanging="842"/>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 xml:space="preserve">26.1 Any notice or other document required to be given under this Agreement or any communication between the Parties with respect to any of the provisions of this Agreement shall be in writing and may be sent by electronic mail to the correct email address, facsimile transmission to the correct number, post or hand delivery to the last known business address of the party upon whom it is being served. Notice shall be deemed to have been </w:t>
      </w:r>
      <w:proofErr w:type="gramStart"/>
      <w:r w:rsidRPr="00996D03">
        <w:rPr>
          <w:rFonts w:eastAsia="Times New Roman"/>
          <w:color w:val="000000"/>
          <w:sz w:val="22"/>
          <w:szCs w:val="22"/>
          <w:lang w:eastAsia="en-GB" w:bidi="ar-SA"/>
        </w:rPr>
        <w:t>effected</w:t>
      </w:r>
      <w:proofErr w:type="gramEnd"/>
      <w:r w:rsidRPr="00996D03">
        <w:rPr>
          <w:rFonts w:eastAsia="Times New Roman"/>
          <w:color w:val="000000"/>
          <w:sz w:val="22"/>
          <w:szCs w:val="22"/>
          <w:lang w:eastAsia="en-GB" w:bidi="ar-SA"/>
        </w:rPr>
        <w:t xml:space="preserve"> within 24 hours of the date of sending of the notice when sent by electronic mail or facsimile transmission, within 72 hours of the date of posting of the notice when sent by post and upon delivery when hand delivered.</w:t>
      </w:r>
      <w:r w:rsidRPr="00996D03">
        <w:rPr>
          <w:rFonts w:eastAsia="Times New Roman"/>
          <w:noProof/>
          <w:color w:val="000000"/>
          <w:sz w:val="22"/>
          <w:szCs w:val="22"/>
          <w:lang w:eastAsia="en-GB" w:bidi="ar-SA"/>
        </w:rPr>
        <w:drawing>
          <wp:inline distT="0" distB="0" distL="0" distR="0" wp14:anchorId="6B1E284F" wp14:editId="7EFD5FB9">
            <wp:extent cx="4572" cy="4572"/>
            <wp:effectExtent l="0" t="0" r="0" b="0"/>
            <wp:docPr id="58586" name="Picture 58586"/>
            <wp:cNvGraphicFramePr/>
            <a:graphic xmlns:a="http://schemas.openxmlformats.org/drawingml/2006/main">
              <a:graphicData uri="http://schemas.openxmlformats.org/drawingml/2006/picture">
                <pic:pic xmlns:pic="http://schemas.openxmlformats.org/drawingml/2006/picture">
                  <pic:nvPicPr>
                    <pic:cNvPr id="58586" name="Picture 58586"/>
                    <pic:cNvPicPr/>
                  </pic:nvPicPr>
                  <pic:blipFill>
                    <a:blip r:embed="rId40"/>
                    <a:stretch>
                      <a:fillRect/>
                    </a:stretch>
                  </pic:blipFill>
                  <pic:spPr>
                    <a:xfrm>
                      <a:off x="0" y="0"/>
                      <a:ext cx="4572" cy="4572"/>
                    </a:xfrm>
                    <a:prstGeom prst="rect">
                      <a:avLst/>
                    </a:prstGeom>
                  </pic:spPr>
                </pic:pic>
              </a:graphicData>
            </a:graphic>
          </wp:inline>
        </w:drawing>
      </w:r>
    </w:p>
    <w:p w14:paraId="7F91A0B6" w14:textId="77777777" w:rsidR="00996D03" w:rsidRPr="00996D03" w:rsidRDefault="00996D03" w:rsidP="00547961">
      <w:pPr>
        <w:suppressAutoHyphens w:val="0"/>
        <w:autoSpaceDN/>
        <w:spacing w:after="209" w:line="259" w:lineRule="auto"/>
        <w:ind w:left="655"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(a) A notice shall be delivered as follows:</w:t>
      </w:r>
    </w:p>
    <w:p w14:paraId="10CF7456" w14:textId="77777777" w:rsidR="00996D03" w:rsidRPr="00996D03" w:rsidRDefault="00996D03" w:rsidP="00547961">
      <w:pPr>
        <w:numPr>
          <w:ilvl w:val="1"/>
          <w:numId w:val="37"/>
        </w:numPr>
        <w:suppressAutoHyphens w:val="0"/>
        <w:autoSpaceDN/>
        <w:spacing w:after="15" w:line="259" w:lineRule="auto"/>
        <w:ind w:right="7" w:hanging="677"/>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Government of Montserrat</w:t>
      </w:r>
    </w:p>
    <w:p w14:paraId="01AEB16E" w14:textId="77777777" w:rsidR="00996D03" w:rsidRPr="00996D03" w:rsidRDefault="00996D03" w:rsidP="00547961">
      <w:pPr>
        <w:suppressAutoHyphens w:val="0"/>
        <w:autoSpaceDN/>
        <w:spacing w:after="62" w:line="322" w:lineRule="auto"/>
        <w:ind w:left="2444" w:right="2722"/>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Office of the Deputy Governor #3 Farara Plaza,</w:t>
      </w:r>
    </w:p>
    <w:p w14:paraId="25D9868E" w14:textId="77777777" w:rsidR="00996D03" w:rsidRPr="00996D03" w:rsidRDefault="00996D03" w:rsidP="00547961">
      <w:pPr>
        <w:suppressAutoHyphens w:val="0"/>
        <w:autoSpaceDN/>
        <w:spacing w:after="57" w:line="265" w:lineRule="auto"/>
        <w:ind w:left="1450" w:right="288" w:firstLine="96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Brades, MSRI 1 10, Montserrat</w:t>
      </w:r>
    </w:p>
    <w:p w14:paraId="250BB4E8" w14:textId="77777777" w:rsidR="00996D03" w:rsidRPr="00996D03" w:rsidRDefault="00996D03" w:rsidP="00547961">
      <w:pPr>
        <w:suppressAutoHyphens w:val="0"/>
        <w:autoSpaceDN/>
        <w:spacing w:after="106" w:line="265" w:lineRule="auto"/>
        <w:ind w:left="1700" w:right="166" w:firstLine="710"/>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Tel: (664) 491- 9202/6523/6524</w:t>
      </w:r>
    </w:p>
    <w:p w14:paraId="4D27DF0E" w14:textId="77777777" w:rsidR="00996D03" w:rsidRPr="00996D03" w:rsidRDefault="00996D03" w:rsidP="00547961">
      <w:pPr>
        <w:suppressAutoHyphens w:val="0"/>
        <w:autoSpaceDN/>
        <w:spacing w:after="342" w:line="259" w:lineRule="auto"/>
        <w:ind w:left="2410"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Email: odg@gov.ms</w:t>
      </w:r>
    </w:p>
    <w:p w14:paraId="0DA4ED76" w14:textId="77777777" w:rsidR="00996D03" w:rsidRPr="00996D03" w:rsidRDefault="00996D03" w:rsidP="00547961">
      <w:pPr>
        <w:numPr>
          <w:ilvl w:val="1"/>
          <w:numId w:val="37"/>
        </w:numPr>
        <w:suppressAutoHyphens w:val="0"/>
        <w:autoSpaceDN/>
        <w:spacing w:after="288" w:line="265" w:lineRule="auto"/>
        <w:ind w:left="2445" w:right="7" w:hanging="677"/>
        <w:jc w:val="both"/>
        <w:textAlignment w:val="auto"/>
        <w:rPr>
          <w:rFonts w:eastAsia="Times New Roman"/>
          <w:color w:val="000000"/>
          <w:sz w:val="22"/>
          <w:szCs w:val="22"/>
          <w:lang w:eastAsia="en-GB" w:bidi="ar-SA"/>
        </w:rPr>
      </w:pPr>
      <w:r w:rsidRPr="00996D03">
        <w:rPr>
          <w:rFonts w:eastAsia="Times New Roman"/>
          <w:color w:val="000000"/>
          <w:szCs w:val="22"/>
          <w:lang w:eastAsia="en-GB" w:bidi="ar-SA"/>
        </w:rPr>
        <w:t>The Contractor</w:t>
      </w:r>
    </w:p>
    <w:p w14:paraId="0B368563" w14:textId="77777777" w:rsidR="00996D03" w:rsidRPr="00996D03" w:rsidRDefault="00996D03" w:rsidP="00547961">
      <w:pPr>
        <w:suppressAutoHyphens w:val="0"/>
        <w:autoSpaceDN/>
        <w:spacing w:after="288" w:line="265" w:lineRule="auto"/>
        <w:ind w:left="2445" w:right="7"/>
        <w:jc w:val="both"/>
        <w:textAlignment w:val="auto"/>
        <w:rPr>
          <w:rFonts w:eastAsia="Times New Roman"/>
          <w:color w:val="000000"/>
          <w:sz w:val="22"/>
          <w:szCs w:val="22"/>
          <w:lang w:eastAsia="en-GB" w:bidi="ar-SA"/>
        </w:rPr>
      </w:pPr>
      <w:r w:rsidRPr="00996D03">
        <w:rPr>
          <w:rFonts w:eastAsia="Times New Roman"/>
          <w:color w:val="000000"/>
          <w:szCs w:val="22"/>
          <w:lang w:eastAsia="en-GB" w:bidi="ar-SA"/>
        </w:rPr>
        <w:t>[Addresses]</w:t>
      </w:r>
    </w:p>
    <w:p w14:paraId="45A7DF50" w14:textId="77777777" w:rsidR="00996D03" w:rsidRPr="00996D03" w:rsidRDefault="00996D03" w:rsidP="00547961">
      <w:pPr>
        <w:suppressAutoHyphens w:val="0"/>
        <w:autoSpaceDN/>
        <w:spacing w:after="370" w:line="322" w:lineRule="auto"/>
        <w:ind w:left="993" w:right="14" w:hanging="331"/>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lastRenderedPageBreak/>
        <w:t>(b) In proving the giving of a notice, it shall be sufficient to prove respectively that the notice was left at the relevant party's address or that the envelope containing the notice was properly addressed and dispatched or dispatch of any electronic transmission used was confirmed.</w:t>
      </w:r>
    </w:p>
    <w:p w14:paraId="542ECA51" w14:textId="77777777" w:rsidR="00996D03" w:rsidRPr="00996D03" w:rsidRDefault="00996D03" w:rsidP="00547961">
      <w:pPr>
        <w:suppressAutoHyphens w:val="0"/>
        <w:autoSpaceDN/>
        <w:spacing w:after="342" w:line="322" w:lineRule="auto"/>
        <w:ind w:left="14"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27. Execution of the Contract</w:t>
      </w:r>
    </w:p>
    <w:p w14:paraId="22145F7E" w14:textId="77777777" w:rsidR="00996D03" w:rsidRPr="00996D03" w:rsidRDefault="00996D03" w:rsidP="00547961">
      <w:pPr>
        <w:suppressAutoHyphens w:val="0"/>
        <w:autoSpaceDN/>
        <w:spacing w:after="342" w:line="322" w:lineRule="auto"/>
        <w:ind w:left="14" w:right="14" w:firstLine="4"/>
        <w:jc w:val="both"/>
        <w:textAlignment w:val="auto"/>
        <w:rPr>
          <w:rFonts w:eastAsia="Times New Roman"/>
          <w:color w:val="000000"/>
          <w:sz w:val="22"/>
          <w:szCs w:val="22"/>
          <w:lang w:eastAsia="en-GB" w:bidi="ar-SA"/>
        </w:rPr>
      </w:pPr>
      <w:r w:rsidRPr="00996D03">
        <w:rPr>
          <w:rFonts w:eastAsia="Times New Roman"/>
          <w:color w:val="000000"/>
          <w:sz w:val="22"/>
          <w:szCs w:val="22"/>
          <w:lang w:eastAsia="en-GB" w:bidi="ar-SA"/>
        </w:rPr>
        <w:t>The Agreement shall be executed in three counterparts, each of which shall be deemed an original but all of which will constitute together one and the same instrument. The GOM shall supply the Contractor with three identical hard copies of the Agreement, two of which shall be returned to the GOM by the Contractor, duly executed by both of them, within one week of such execution.</w:t>
      </w:r>
    </w:p>
    <w:p w14:paraId="02A024FE" w14:textId="77777777" w:rsidR="00996D03" w:rsidRPr="00996D03" w:rsidRDefault="00996D03" w:rsidP="00547961">
      <w:pPr>
        <w:suppressAutoHyphens w:val="0"/>
        <w:autoSpaceDN/>
        <w:spacing w:after="389" w:line="265" w:lineRule="auto"/>
        <w:ind w:left="327" w:right="274" w:hanging="10"/>
        <w:jc w:val="both"/>
        <w:textAlignment w:val="auto"/>
        <w:rPr>
          <w:rFonts w:eastAsia="Times New Roman"/>
          <w:color w:val="000000"/>
          <w:szCs w:val="22"/>
          <w:lang w:eastAsia="en-GB" w:bidi="ar-SA"/>
        </w:rPr>
      </w:pPr>
    </w:p>
    <w:p w14:paraId="54B7CAEF" w14:textId="77777777" w:rsidR="00996D03" w:rsidRPr="00996D03" w:rsidRDefault="00996D03" w:rsidP="00547961">
      <w:pPr>
        <w:suppressAutoHyphens w:val="0"/>
        <w:autoSpaceDN/>
        <w:spacing w:after="389" w:line="265" w:lineRule="auto"/>
        <w:ind w:right="274" w:hanging="10"/>
        <w:jc w:val="both"/>
        <w:textAlignment w:val="auto"/>
        <w:rPr>
          <w:rFonts w:eastAsia="Times New Roman"/>
          <w:color w:val="000000"/>
          <w:szCs w:val="22"/>
          <w:lang w:eastAsia="en-GB" w:bidi="ar-SA"/>
        </w:rPr>
      </w:pPr>
    </w:p>
    <w:p w14:paraId="29F1288A" w14:textId="77777777" w:rsidR="00996D03" w:rsidRPr="00996D03" w:rsidRDefault="00996D03" w:rsidP="00547961">
      <w:pPr>
        <w:suppressAutoHyphens w:val="0"/>
        <w:autoSpaceDN/>
        <w:spacing w:after="389" w:line="265" w:lineRule="auto"/>
        <w:ind w:right="274" w:hanging="10"/>
        <w:jc w:val="both"/>
        <w:textAlignment w:val="auto"/>
        <w:rPr>
          <w:rFonts w:eastAsia="Times New Roman"/>
          <w:b/>
          <w:bCs/>
          <w:color w:val="000000"/>
          <w:szCs w:val="22"/>
          <w:lang w:eastAsia="en-GB" w:bidi="ar-SA"/>
        </w:rPr>
      </w:pPr>
      <w:r w:rsidRPr="00996D03">
        <w:rPr>
          <w:rFonts w:eastAsia="Times New Roman"/>
          <w:b/>
          <w:bCs/>
          <w:color w:val="000000"/>
          <w:szCs w:val="22"/>
          <w:lang w:eastAsia="en-GB" w:bidi="ar-SA"/>
        </w:rPr>
        <w:t>PART 3 – Schedule 2</w:t>
      </w:r>
    </w:p>
    <w:p w14:paraId="23AD0E53" w14:textId="77777777" w:rsidR="00996D03" w:rsidRPr="00996D03" w:rsidRDefault="00996D03" w:rsidP="00547961">
      <w:pPr>
        <w:suppressAutoHyphens w:val="0"/>
        <w:autoSpaceDN/>
        <w:spacing w:after="389" w:line="265" w:lineRule="auto"/>
        <w:ind w:right="274" w:hanging="10"/>
        <w:jc w:val="both"/>
        <w:textAlignment w:val="auto"/>
        <w:rPr>
          <w:rFonts w:eastAsia="Times New Roman"/>
          <w:color w:val="000000"/>
          <w:sz w:val="22"/>
          <w:szCs w:val="22"/>
          <w:lang w:eastAsia="en-GB" w:bidi="ar-SA"/>
        </w:rPr>
      </w:pPr>
      <w:r w:rsidRPr="00996D03">
        <w:rPr>
          <w:rFonts w:eastAsia="Times New Roman"/>
          <w:color w:val="000000"/>
          <w:szCs w:val="22"/>
          <w:lang w:eastAsia="en-GB" w:bidi="ar-SA"/>
        </w:rPr>
        <w:t>SCOPE OF WORK FOR MONITORING THE SOUFRIÈRE HILLS VOLCANO AND MANAGEMENT OF THE MONTSERRAT VOLCANO OBSERVATORY (MVO)</w:t>
      </w:r>
    </w:p>
    <w:p w14:paraId="410B57F9" w14:textId="77777777" w:rsidR="00996D03" w:rsidRPr="00996D03" w:rsidRDefault="00996D03" w:rsidP="00547961">
      <w:pPr>
        <w:suppressAutoHyphens w:val="0"/>
        <w:autoSpaceDN/>
        <w:spacing w:after="342" w:line="322" w:lineRule="auto"/>
        <w:ind w:left="14" w:right="122" w:firstLine="4"/>
        <w:jc w:val="both"/>
        <w:textAlignment w:val="auto"/>
        <w:rPr>
          <w:rFonts w:eastAsia="Times New Roman"/>
          <w:i/>
          <w:iCs/>
          <w:color w:val="000000"/>
          <w:sz w:val="22"/>
          <w:szCs w:val="22"/>
          <w:lang w:eastAsia="en-GB" w:bidi="ar-SA"/>
        </w:rPr>
      </w:pPr>
      <w:r w:rsidRPr="00996D03">
        <w:rPr>
          <w:rFonts w:eastAsia="Times New Roman"/>
          <w:i/>
          <w:iCs/>
          <w:color w:val="000000"/>
          <w:sz w:val="22"/>
          <w:szCs w:val="22"/>
          <w:lang w:eastAsia="en-GB" w:bidi="ar-SA"/>
        </w:rPr>
        <w:t>[see Bid Pack – The Requirement – to be finalised post competition]</w:t>
      </w:r>
    </w:p>
    <w:p w14:paraId="6B3AD2C8" w14:textId="77777777" w:rsidR="00996D03" w:rsidRPr="00996D03" w:rsidRDefault="00996D03" w:rsidP="00547961">
      <w:pPr>
        <w:suppressAutoHyphens w:val="0"/>
        <w:autoSpaceDN/>
        <w:spacing w:after="389" w:line="265" w:lineRule="auto"/>
        <w:ind w:right="274" w:hanging="10"/>
        <w:jc w:val="both"/>
        <w:textAlignment w:val="auto"/>
        <w:rPr>
          <w:rFonts w:eastAsia="Times New Roman"/>
          <w:b/>
          <w:bCs/>
          <w:color w:val="000000"/>
          <w:szCs w:val="22"/>
          <w:lang w:eastAsia="en-GB" w:bidi="ar-SA"/>
        </w:rPr>
      </w:pPr>
      <w:r w:rsidRPr="00996D03">
        <w:rPr>
          <w:rFonts w:eastAsia="Times New Roman"/>
          <w:b/>
          <w:bCs/>
          <w:color w:val="000000"/>
          <w:szCs w:val="22"/>
          <w:lang w:eastAsia="en-GB" w:bidi="ar-SA"/>
        </w:rPr>
        <w:t>PART 4 General Administration and Special Conditions - Schedule 3</w:t>
      </w:r>
    </w:p>
    <w:p w14:paraId="4AB52F01" w14:textId="77777777" w:rsidR="00996D03" w:rsidRPr="00996D03" w:rsidRDefault="00996D03" w:rsidP="00547961">
      <w:pPr>
        <w:suppressAutoHyphens w:val="0"/>
        <w:autoSpaceDN/>
        <w:spacing w:after="389" w:line="265" w:lineRule="auto"/>
        <w:ind w:right="274" w:hanging="10"/>
        <w:jc w:val="both"/>
        <w:textAlignment w:val="auto"/>
        <w:rPr>
          <w:rFonts w:eastAsia="Times New Roman"/>
          <w:i/>
          <w:iCs/>
          <w:color w:val="000000"/>
          <w:szCs w:val="22"/>
          <w:lang w:eastAsia="en-GB" w:bidi="ar-SA"/>
        </w:rPr>
      </w:pPr>
      <w:bookmarkStart w:id="89" w:name="_Hlk138156015"/>
      <w:r w:rsidRPr="00996D03">
        <w:rPr>
          <w:rFonts w:eastAsia="Times New Roman"/>
          <w:i/>
          <w:iCs/>
          <w:color w:val="000000"/>
          <w:szCs w:val="22"/>
          <w:lang w:eastAsia="en-GB" w:bidi="ar-SA"/>
        </w:rPr>
        <w:t>[to be completed post competition]</w:t>
      </w:r>
    </w:p>
    <w:bookmarkEnd w:id="89"/>
    <w:p w14:paraId="23D90604" w14:textId="77777777" w:rsidR="00996D03" w:rsidRPr="00996D03" w:rsidRDefault="00996D03" w:rsidP="00547961">
      <w:pPr>
        <w:suppressAutoHyphens w:val="0"/>
        <w:autoSpaceDN/>
        <w:spacing w:after="389" w:line="265" w:lineRule="auto"/>
        <w:ind w:right="274" w:hanging="10"/>
        <w:jc w:val="both"/>
        <w:textAlignment w:val="auto"/>
        <w:rPr>
          <w:rFonts w:eastAsia="Times New Roman"/>
          <w:b/>
          <w:bCs/>
          <w:color w:val="000000"/>
          <w:szCs w:val="22"/>
          <w:lang w:eastAsia="en-GB" w:bidi="ar-SA"/>
        </w:rPr>
      </w:pPr>
      <w:r w:rsidRPr="00996D03">
        <w:rPr>
          <w:rFonts w:eastAsia="Times New Roman"/>
          <w:b/>
          <w:bCs/>
          <w:color w:val="000000"/>
          <w:szCs w:val="22"/>
          <w:lang w:eastAsia="en-GB" w:bidi="ar-SA"/>
        </w:rPr>
        <w:t xml:space="preserve">PART 5 Schedule of Prices and Contractor's Budget - Schedule 4 </w:t>
      </w:r>
    </w:p>
    <w:p w14:paraId="57C89A53" w14:textId="77777777" w:rsidR="00996D03" w:rsidRPr="00996D03" w:rsidRDefault="00996D03" w:rsidP="00547961">
      <w:pPr>
        <w:suppressAutoHyphens w:val="0"/>
        <w:autoSpaceDN/>
        <w:spacing w:after="389" w:line="265" w:lineRule="auto"/>
        <w:ind w:right="274" w:hanging="10"/>
        <w:jc w:val="both"/>
        <w:textAlignment w:val="auto"/>
        <w:rPr>
          <w:rFonts w:eastAsia="Times New Roman"/>
          <w:i/>
          <w:iCs/>
          <w:color w:val="000000"/>
          <w:szCs w:val="22"/>
          <w:lang w:eastAsia="en-GB" w:bidi="ar-SA"/>
        </w:rPr>
      </w:pPr>
      <w:r w:rsidRPr="00996D03">
        <w:rPr>
          <w:rFonts w:eastAsia="Times New Roman"/>
          <w:i/>
          <w:iCs/>
          <w:color w:val="000000"/>
          <w:szCs w:val="22"/>
          <w:lang w:eastAsia="en-GB" w:bidi="ar-SA"/>
        </w:rPr>
        <w:t>[to be completed post competition]</w:t>
      </w:r>
    </w:p>
    <w:p w14:paraId="45D537F2" w14:textId="77777777" w:rsidR="00996D03" w:rsidRPr="00996D03" w:rsidRDefault="00996D03" w:rsidP="00547961">
      <w:pPr>
        <w:suppressAutoHyphens w:val="0"/>
        <w:autoSpaceDN/>
        <w:spacing w:after="389" w:line="265" w:lineRule="auto"/>
        <w:ind w:right="274" w:hanging="10"/>
        <w:jc w:val="both"/>
        <w:textAlignment w:val="auto"/>
        <w:rPr>
          <w:rFonts w:eastAsia="Times New Roman"/>
          <w:b/>
          <w:bCs/>
          <w:color w:val="000000"/>
          <w:szCs w:val="22"/>
          <w:lang w:eastAsia="en-GB" w:bidi="ar-SA"/>
        </w:rPr>
      </w:pPr>
      <w:r w:rsidRPr="00996D03">
        <w:rPr>
          <w:rFonts w:eastAsia="Times New Roman"/>
          <w:b/>
          <w:bCs/>
          <w:color w:val="000000"/>
          <w:szCs w:val="22"/>
          <w:lang w:eastAsia="en-GB" w:bidi="ar-SA"/>
        </w:rPr>
        <w:t xml:space="preserve">PART 6 Inventory of Equipment - Schedule 5 </w:t>
      </w:r>
    </w:p>
    <w:p w14:paraId="1FD017EE" w14:textId="77777777" w:rsidR="00996D03" w:rsidRPr="00996D03" w:rsidRDefault="00996D03" w:rsidP="00547961">
      <w:pPr>
        <w:suppressAutoHyphens w:val="0"/>
        <w:autoSpaceDN/>
        <w:spacing w:after="389" w:line="265" w:lineRule="auto"/>
        <w:ind w:right="274" w:hanging="10"/>
        <w:jc w:val="both"/>
        <w:textAlignment w:val="auto"/>
        <w:rPr>
          <w:rFonts w:eastAsia="Times New Roman"/>
          <w:i/>
          <w:iCs/>
          <w:color w:val="000000"/>
          <w:szCs w:val="22"/>
          <w:lang w:eastAsia="en-GB" w:bidi="ar-SA"/>
        </w:rPr>
      </w:pPr>
      <w:r w:rsidRPr="00996D03">
        <w:rPr>
          <w:rFonts w:eastAsia="Times New Roman"/>
          <w:i/>
          <w:iCs/>
          <w:color w:val="000000"/>
          <w:szCs w:val="22"/>
          <w:lang w:eastAsia="en-GB" w:bidi="ar-SA"/>
        </w:rPr>
        <w:t>[to be completed post competition]</w:t>
      </w:r>
    </w:p>
    <w:p w14:paraId="0D32D736" w14:textId="77777777" w:rsidR="00996D03" w:rsidRPr="00996D03" w:rsidRDefault="00996D03" w:rsidP="00547961">
      <w:pPr>
        <w:suppressAutoHyphens w:val="0"/>
        <w:autoSpaceDN/>
        <w:spacing w:after="389" w:line="265" w:lineRule="auto"/>
        <w:ind w:right="274" w:hanging="10"/>
        <w:jc w:val="both"/>
        <w:textAlignment w:val="auto"/>
        <w:rPr>
          <w:rFonts w:eastAsia="Times New Roman"/>
          <w:b/>
          <w:bCs/>
          <w:color w:val="000000"/>
          <w:szCs w:val="22"/>
          <w:lang w:eastAsia="en-GB" w:bidi="ar-SA"/>
        </w:rPr>
      </w:pPr>
      <w:r w:rsidRPr="00996D03">
        <w:rPr>
          <w:rFonts w:eastAsia="Times New Roman"/>
          <w:b/>
          <w:bCs/>
          <w:color w:val="000000"/>
          <w:szCs w:val="22"/>
          <w:lang w:eastAsia="en-GB" w:bidi="ar-SA"/>
        </w:rPr>
        <w:t>PART 7 Schedule of Payments — Schedule 6</w:t>
      </w:r>
    </w:p>
    <w:p w14:paraId="54A6944B" w14:textId="68468321" w:rsidR="00317260" w:rsidRPr="00ED0A46" w:rsidRDefault="00996D03" w:rsidP="00547961">
      <w:pPr>
        <w:suppressAutoHyphens w:val="0"/>
        <w:autoSpaceDN/>
        <w:spacing w:after="389" w:line="265" w:lineRule="auto"/>
        <w:ind w:right="274" w:hanging="10"/>
        <w:jc w:val="both"/>
        <w:textAlignment w:val="auto"/>
      </w:pPr>
      <w:r w:rsidRPr="00996D03">
        <w:rPr>
          <w:rFonts w:eastAsia="Times New Roman"/>
          <w:i/>
          <w:iCs/>
          <w:color w:val="000000"/>
          <w:szCs w:val="22"/>
          <w:lang w:eastAsia="en-GB" w:bidi="ar-SA"/>
        </w:rPr>
        <w:t>[to be completed post competition]</w:t>
      </w:r>
    </w:p>
    <w:sectPr w:rsidR="00317260" w:rsidRPr="00ED0A46" w:rsidSect="00FE23AC">
      <w:headerReference w:type="even" r:id="rId42"/>
      <w:headerReference w:type="default" r:id="rId43"/>
      <w:footerReference w:type="even" r:id="rId44"/>
      <w:footerReference w:type="default" r:id="rId45"/>
      <w:headerReference w:type="first" r:id="rId46"/>
      <w:footerReference w:type="first" r:id="rId47"/>
      <w:pgSz w:w="11909" w:h="16834" w:code="9"/>
      <w:pgMar w:top="1440" w:right="1440" w:bottom="1440" w:left="144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454B3C" w16cex:dateUtc="2023-06-27T10:49:00Z"/>
  <w16cex:commentExtensible w16cex:durableId="28454B4E" w16cex:dateUtc="2023-06-27T10: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36327" w14:textId="77777777" w:rsidR="00FB18D2" w:rsidRDefault="00FB18D2">
      <w:r>
        <w:separator/>
      </w:r>
    </w:p>
  </w:endnote>
  <w:endnote w:type="continuationSeparator" w:id="0">
    <w:p w14:paraId="5310465B" w14:textId="77777777" w:rsidR="00FB18D2" w:rsidRDefault="00FB1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Linux Libertine G">
    <w:charset w:val="00"/>
    <w:family w:val="auto"/>
    <w:pitch w:val="variable"/>
    <w:sig w:usb0="E0000AFF" w:usb1="5200E5FB" w:usb2="02000020" w:usb3="00000000" w:csb0="000001B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921743"/>
      <w:docPartObj>
        <w:docPartGallery w:val="Page Numbers (Bottom of Page)"/>
        <w:docPartUnique/>
      </w:docPartObj>
    </w:sdtPr>
    <w:sdtEndPr/>
    <w:sdtContent>
      <w:sdt>
        <w:sdtPr>
          <w:id w:val="-1705238520"/>
          <w:docPartObj>
            <w:docPartGallery w:val="Page Numbers (Top of Page)"/>
            <w:docPartUnique/>
          </w:docPartObj>
        </w:sdtPr>
        <w:sdtEndPr/>
        <w:sdtContent>
          <w:p w14:paraId="0B583A27" w14:textId="00EC6804" w:rsidR="00FB18D2" w:rsidRDefault="00FB18D2">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51866BC" w14:textId="77777777" w:rsidR="00FB18D2" w:rsidRDefault="00FB18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353C5" w14:textId="77777777" w:rsidR="00FB18D2" w:rsidRDefault="00FB18D2">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E70B9" w14:textId="77777777" w:rsidR="00FB18D2" w:rsidRDefault="00FB18D2">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BFCB7" w14:textId="77777777" w:rsidR="00FB18D2" w:rsidRDefault="00FB18D2">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E45FE4" w14:textId="77777777" w:rsidR="00FB18D2" w:rsidRDefault="00FB18D2">
      <w:r>
        <w:rPr>
          <w:color w:val="000000"/>
        </w:rPr>
        <w:separator/>
      </w:r>
    </w:p>
  </w:footnote>
  <w:footnote w:type="continuationSeparator" w:id="0">
    <w:p w14:paraId="08763426" w14:textId="77777777" w:rsidR="00FB18D2" w:rsidRDefault="00FB1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E69F6" w14:textId="6644EB21" w:rsidR="00FB18D2" w:rsidRDefault="00FB18D2" w:rsidP="00821ED0">
    <w:pPr>
      <w:pStyle w:val="Header"/>
      <w:jc w:val="right"/>
      <w:rPr>
        <w:rFonts w:cs="Arial"/>
        <w:color w:val="7F7F7F" w:themeColor="text1" w:themeTint="80"/>
        <w:sz w:val="18"/>
        <w:szCs w:val="18"/>
      </w:rPr>
    </w:pPr>
    <w:bookmarkStart w:id="70" w:name="_Hlk138156278"/>
    <w:r w:rsidRPr="00B2531C">
      <w:rPr>
        <w:rFonts w:cs="Arial"/>
        <w:b/>
        <w:bCs/>
        <w:color w:val="7F7F7F" w:themeColor="text1" w:themeTint="80"/>
        <w:sz w:val="40"/>
        <w:szCs w:val="40"/>
      </w:rPr>
      <w:t>APPENDIX 1</w:t>
    </w:r>
    <w:r w:rsidRPr="00FE03F2">
      <w:rPr>
        <w:rFonts w:cs="Arial"/>
        <w:color w:val="7F7F7F" w:themeColor="text1" w:themeTint="80"/>
        <w:sz w:val="40"/>
        <w:szCs w:val="40"/>
      </w:rPr>
      <w:t xml:space="preserve">                        </w:t>
    </w:r>
    <w:r w:rsidRPr="00B415B4">
      <w:rPr>
        <w:rFonts w:cs="Arial"/>
        <w:color w:val="7F7F7F" w:themeColor="text1" w:themeTint="80"/>
        <w:sz w:val="18"/>
        <w:szCs w:val="18"/>
      </w:rPr>
      <w:t>O</w:t>
    </w:r>
    <w:r w:rsidRPr="00A32080">
      <w:rPr>
        <w:rFonts w:cs="Arial"/>
        <w:color w:val="7F7F7F" w:themeColor="text1" w:themeTint="80"/>
        <w:sz w:val="18"/>
        <w:szCs w:val="18"/>
      </w:rPr>
      <w:t>peration of the Montserrat Volcano Observatory</w:t>
    </w:r>
  </w:p>
  <w:p w14:paraId="46E3B34C" w14:textId="77777777" w:rsidR="00FB18D2" w:rsidRDefault="00FB18D2" w:rsidP="00821ED0">
    <w:pPr>
      <w:pStyle w:val="Header"/>
      <w:jc w:val="right"/>
      <w:rPr>
        <w:color w:val="7F7F7F" w:themeColor="text1" w:themeTint="80"/>
        <w:sz w:val="18"/>
        <w:szCs w:val="18"/>
      </w:rPr>
    </w:pPr>
    <w:r>
      <w:rPr>
        <w:color w:val="7F7F7F" w:themeColor="text1" w:themeTint="80"/>
        <w:sz w:val="18"/>
        <w:szCs w:val="18"/>
      </w:rPr>
      <w:t>Ref: MVO2023</w:t>
    </w:r>
  </w:p>
  <w:p w14:paraId="2862358A" w14:textId="77777777" w:rsidR="00FB18D2" w:rsidRPr="00A32080" w:rsidRDefault="00FB18D2" w:rsidP="00821ED0">
    <w:pPr>
      <w:pStyle w:val="Header"/>
      <w:jc w:val="right"/>
      <w:rPr>
        <w:color w:val="7F7F7F" w:themeColor="text1" w:themeTint="80"/>
        <w:sz w:val="18"/>
        <w:szCs w:val="18"/>
      </w:rPr>
    </w:pPr>
    <w:r>
      <w:rPr>
        <w:color w:val="7F7F7F" w:themeColor="text1" w:themeTint="80"/>
        <w:sz w:val="18"/>
        <w:szCs w:val="18"/>
      </w:rPr>
      <w:t>Part 1</w:t>
    </w:r>
  </w:p>
  <w:bookmarkEnd w:id="70"/>
  <w:p w14:paraId="5AACBB2F" w14:textId="77777777" w:rsidR="00FB18D2" w:rsidRDefault="00FB18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E3451" w14:textId="77777777" w:rsidR="00FB18D2" w:rsidRDefault="00FB18D2">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7A626" w14:textId="69FB95D2" w:rsidR="00FB18D2" w:rsidRDefault="00FB18D2" w:rsidP="00996D03">
    <w:pPr>
      <w:pStyle w:val="Header"/>
      <w:jc w:val="right"/>
      <w:rPr>
        <w:rFonts w:cs="Arial"/>
        <w:color w:val="7F7F7F" w:themeColor="text1" w:themeTint="80"/>
        <w:sz w:val="18"/>
        <w:szCs w:val="18"/>
      </w:rPr>
    </w:pPr>
    <w:r w:rsidRPr="00B2531C">
      <w:rPr>
        <w:rFonts w:cs="Arial"/>
        <w:b/>
        <w:bCs/>
        <w:color w:val="7F7F7F" w:themeColor="text1" w:themeTint="80"/>
        <w:sz w:val="40"/>
        <w:szCs w:val="40"/>
      </w:rPr>
      <w:t xml:space="preserve">APPENDIX </w:t>
    </w:r>
    <w:r>
      <w:rPr>
        <w:rFonts w:cs="Arial"/>
        <w:b/>
        <w:bCs/>
        <w:color w:val="7F7F7F" w:themeColor="text1" w:themeTint="80"/>
        <w:sz w:val="40"/>
        <w:szCs w:val="40"/>
      </w:rPr>
      <w:t>2</w:t>
    </w:r>
    <w:r w:rsidRPr="00FE03F2">
      <w:rPr>
        <w:rFonts w:cs="Arial"/>
        <w:color w:val="7F7F7F" w:themeColor="text1" w:themeTint="80"/>
        <w:sz w:val="40"/>
        <w:szCs w:val="40"/>
      </w:rPr>
      <w:t xml:space="preserve">                        </w:t>
    </w:r>
    <w:r w:rsidRPr="00B415B4">
      <w:rPr>
        <w:rFonts w:cs="Arial"/>
        <w:color w:val="7F7F7F" w:themeColor="text1" w:themeTint="80"/>
        <w:sz w:val="18"/>
        <w:szCs w:val="18"/>
      </w:rPr>
      <w:t>O</w:t>
    </w:r>
    <w:r w:rsidRPr="00A32080">
      <w:rPr>
        <w:rFonts w:cs="Arial"/>
        <w:color w:val="7F7F7F" w:themeColor="text1" w:themeTint="80"/>
        <w:sz w:val="18"/>
        <w:szCs w:val="18"/>
      </w:rPr>
      <w:t>peration of the Montserrat Volcano Observatory</w:t>
    </w:r>
  </w:p>
  <w:p w14:paraId="0B0DB84E" w14:textId="77777777" w:rsidR="00FB18D2" w:rsidRDefault="00FB18D2" w:rsidP="00996D03">
    <w:pPr>
      <w:pStyle w:val="Header"/>
      <w:jc w:val="right"/>
      <w:rPr>
        <w:color w:val="7F7F7F" w:themeColor="text1" w:themeTint="80"/>
        <w:sz w:val="18"/>
        <w:szCs w:val="18"/>
      </w:rPr>
    </w:pPr>
    <w:r>
      <w:rPr>
        <w:color w:val="7F7F7F" w:themeColor="text1" w:themeTint="80"/>
        <w:sz w:val="18"/>
        <w:szCs w:val="18"/>
      </w:rPr>
      <w:t>Ref: MVO2023</w:t>
    </w:r>
  </w:p>
  <w:p w14:paraId="28643A2A" w14:textId="77777777" w:rsidR="00FB18D2" w:rsidRPr="00A32080" w:rsidRDefault="00FB18D2" w:rsidP="00996D03">
    <w:pPr>
      <w:pStyle w:val="Header"/>
      <w:jc w:val="right"/>
      <w:rPr>
        <w:color w:val="7F7F7F" w:themeColor="text1" w:themeTint="80"/>
        <w:sz w:val="18"/>
        <w:szCs w:val="18"/>
      </w:rPr>
    </w:pPr>
    <w:r>
      <w:rPr>
        <w:color w:val="7F7F7F" w:themeColor="text1" w:themeTint="80"/>
        <w:sz w:val="18"/>
        <w:szCs w:val="18"/>
      </w:rPr>
      <w:t>Part 1</w:t>
    </w:r>
  </w:p>
  <w:p w14:paraId="5080B3FE" w14:textId="77777777" w:rsidR="00FB18D2" w:rsidRDefault="00FB18D2">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71537" w14:textId="77777777" w:rsidR="00FB18D2" w:rsidRDefault="00FB18D2">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22F0F"/>
    <w:multiLevelType w:val="multilevel"/>
    <w:tmpl w:val="FB885D6E"/>
    <w:lvl w:ilvl="0">
      <w:start w:val="18"/>
      <w:numFmt w:val="decimal"/>
      <w:lvlText w:val="%1."/>
      <w:lvlJc w:val="left"/>
      <w:pPr>
        <w:ind w:left="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Letter"/>
      <w:lvlText w:val="(%3)"/>
      <w:lvlJc w:val="left"/>
      <w:pPr>
        <w:ind w:left="1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9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6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3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B15CD1"/>
    <w:multiLevelType w:val="hybridMultilevel"/>
    <w:tmpl w:val="56F450E6"/>
    <w:lvl w:ilvl="0" w:tplc="DF86A20E">
      <w:start w:val="15"/>
      <w:numFmt w:val="decimal"/>
      <w:lvlText w:val="%1."/>
      <w:lvlJc w:val="left"/>
      <w:pPr>
        <w:ind w:left="539"/>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70FA84C4">
      <w:start w:val="1"/>
      <w:numFmt w:val="lowerLetter"/>
      <w:lvlText w:val="%2"/>
      <w:lvlJc w:val="left"/>
      <w:pPr>
        <w:ind w:left="1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F0068EA">
      <w:start w:val="1"/>
      <w:numFmt w:val="lowerRoman"/>
      <w:lvlText w:val="%3"/>
      <w:lvlJc w:val="left"/>
      <w:pPr>
        <w:ind w:left="1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F2318C">
      <w:start w:val="1"/>
      <w:numFmt w:val="decimal"/>
      <w:lvlText w:val="%4"/>
      <w:lvlJc w:val="left"/>
      <w:pPr>
        <w:ind w:left="2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3ACC92">
      <w:start w:val="1"/>
      <w:numFmt w:val="lowerLetter"/>
      <w:lvlText w:val="%5"/>
      <w:lvlJc w:val="left"/>
      <w:pPr>
        <w:ind w:left="3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CA6B5C">
      <w:start w:val="1"/>
      <w:numFmt w:val="lowerRoman"/>
      <w:lvlText w:val="%6"/>
      <w:lvlJc w:val="left"/>
      <w:pPr>
        <w:ind w:left="3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776667C">
      <w:start w:val="1"/>
      <w:numFmt w:val="decimal"/>
      <w:lvlText w:val="%7"/>
      <w:lvlJc w:val="left"/>
      <w:pPr>
        <w:ind w:left="4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460D7E">
      <w:start w:val="1"/>
      <w:numFmt w:val="lowerLetter"/>
      <w:lvlText w:val="%8"/>
      <w:lvlJc w:val="left"/>
      <w:pPr>
        <w:ind w:left="5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5EC6362">
      <w:start w:val="1"/>
      <w:numFmt w:val="lowerRoman"/>
      <w:lvlText w:val="%9"/>
      <w:lvlJc w:val="left"/>
      <w:pPr>
        <w:ind w:left="6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A8221E"/>
    <w:multiLevelType w:val="multilevel"/>
    <w:tmpl w:val="6448B72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05650F"/>
    <w:multiLevelType w:val="multilevel"/>
    <w:tmpl w:val="541E6EA0"/>
    <w:lvl w:ilvl="0">
      <w:start w:val="5"/>
      <w:numFmt w:val="decimal"/>
      <w:lvlText w:val="%1."/>
      <w:lvlJc w:val="left"/>
      <w:pPr>
        <w:ind w:left="627"/>
      </w:pPr>
      <w:rPr>
        <w:rFonts w:ascii="Arial" w:eastAsia="Times New Roman" w:hAnsi="Arial" w:cs="Arial" w:hint="default"/>
        <w:b/>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32"/>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Letter"/>
      <w:lvlText w:val="(%3)"/>
      <w:lvlJc w:val="left"/>
      <w:pPr>
        <w:ind w:left="1829"/>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FC3A9B"/>
    <w:multiLevelType w:val="multilevel"/>
    <w:tmpl w:val="0F6045C2"/>
    <w:styleLink w:val="WWNum111"/>
    <w:lvl w:ilvl="0">
      <w:start w:val="1"/>
      <w:numFmt w:val="decimal"/>
      <w:lvlText w:val="%1."/>
      <w:lvlJc w:val="right"/>
      <w:pPr>
        <w:ind w:left="720" w:hanging="360"/>
      </w:pPr>
      <w:rPr>
        <w:u w:val="none"/>
      </w:rPr>
    </w:lvl>
    <w:lvl w:ilvl="1">
      <w:start w:val="1"/>
      <w:numFmt w:val="decimal"/>
      <w:lvlText w:val="%1.%2."/>
      <w:lvlJc w:val="right"/>
      <w:pPr>
        <w:ind w:left="1440" w:hanging="360"/>
      </w:pPr>
      <w:rPr>
        <w:b w:val="0"/>
        <w:sz w:val="24"/>
        <w:szCs w:val="24"/>
        <w:u w:val="none"/>
      </w:rPr>
    </w:lvl>
    <w:lvl w:ilvl="2">
      <w:numFmt w:val="bullet"/>
      <w:lvlText w:val="●"/>
      <w:lvlJc w:val="left"/>
      <w:pPr>
        <w:ind w:left="2160" w:hanging="360"/>
      </w:pPr>
      <w:rPr>
        <w:b w:val="0"/>
        <w:u w:val="none"/>
      </w:rPr>
    </w:lvl>
    <w:lvl w:ilvl="3">
      <w:numFmt w:val="bullet"/>
      <w:lvlText w:val="●"/>
      <w:lvlJc w:val="lef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0EB43153"/>
    <w:multiLevelType w:val="hybridMultilevel"/>
    <w:tmpl w:val="FF145FB6"/>
    <w:lvl w:ilvl="0" w:tplc="4F6AF51A">
      <w:start w:val="1"/>
      <w:numFmt w:val="lowerRoman"/>
      <w:lvlText w:val="(%1)"/>
      <w:lvlJc w:val="left"/>
      <w:pPr>
        <w:ind w:left="1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326D88E">
      <w:start w:val="1"/>
      <w:numFmt w:val="lowerLetter"/>
      <w:lvlText w:val="%2"/>
      <w:lvlJc w:val="left"/>
      <w:pPr>
        <w:ind w:left="2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6E42CF2">
      <w:start w:val="1"/>
      <w:numFmt w:val="lowerRoman"/>
      <w:lvlText w:val="%3"/>
      <w:lvlJc w:val="left"/>
      <w:pPr>
        <w:ind w:left="2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B45770">
      <w:start w:val="1"/>
      <w:numFmt w:val="decimal"/>
      <w:lvlText w:val="%4"/>
      <w:lvlJc w:val="left"/>
      <w:pPr>
        <w:ind w:left="3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8D49F12">
      <w:start w:val="1"/>
      <w:numFmt w:val="lowerLetter"/>
      <w:lvlText w:val="%5"/>
      <w:lvlJc w:val="left"/>
      <w:pPr>
        <w:ind w:left="4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868248">
      <w:start w:val="1"/>
      <w:numFmt w:val="lowerRoman"/>
      <w:lvlText w:val="%6"/>
      <w:lvlJc w:val="left"/>
      <w:pPr>
        <w:ind w:left="4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96BFE8">
      <w:start w:val="1"/>
      <w:numFmt w:val="decimal"/>
      <w:lvlText w:val="%7"/>
      <w:lvlJc w:val="left"/>
      <w:pPr>
        <w:ind w:left="5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E4900C">
      <w:start w:val="1"/>
      <w:numFmt w:val="lowerLetter"/>
      <w:lvlText w:val="%8"/>
      <w:lvlJc w:val="left"/>
      <w:pPr>
        <w:ind w:left="6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AEB87E">
      <w:start w:val="1"/>
      <w:numFmt w:val="lowerRoman"/>
      <w:lvlText w:val="%9"/>
      <w:lvlJc w:val="left"/>
      <w:pPr>
        <w:ind w:left="71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16A3B22"/>
    <w:multiLevelType w:val="hybridMultilevel"/>
    <w:tmpl w:val="8CC26F12"/>
    <w:lvl w:ilvl="0" w:tplc="89E8EE50">
      <w:start w:val="2"/>
      <w:numFmt w:val="lowerLetter"/>
      <w:lvlText w:val="(%1)"/>
      <w:lvlJc w:val="left"/>
      <w:pPr>
        <w:ind w:left="4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2E5FCC">
      <w:start w:val="1"/>
      <w:numFmt w:val="lowerLetter"/>
      <w:lvlText w:val="%2"/>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96F05A">
      <w:start w:val="1"/>
      <w:numFmt w:val="lowerRoman"/>
      <w:lvlText w:val="%3"/>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6682DFC">
      <w:start w:val="1"/>
      <w:numFmt w:val="decimal"/>
      <w:lvlText w:val="%4"/>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1A7D30">
      <w:start w:val="1"/>
      <w:numFmt w:val="lowerLetter"/>
      <w:lvlText w:val="%5"/>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C40C036">
      <w:start w:val="1"/>
      <w:numFmt w:val="lowerRoman"/>
      <w:lvlText w:val="%6"/>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56E3A2">
      <w:start w:val="1"/>
      <w:numFmt w:val="decimal"/>
      <w:lvlText w:val="%7"/>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16A4E78">
      <w:start w:val="1"/>
      <w:numFmt w:val="lowerLetter"/>
      <w:lvlText w:val="%8"/>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C1865D2">
      <w:start w:val="1"/>
      <w:numFmt w:val="lowerRoman"/>
      <w:lvlText w:val="%9"/>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2E334DB"/>
    <w:multiLevelType w:val="multilevel"/>
    <w:tmpl w:val="E9AC166E"/>
    <w:lvl w:ilvl="0">
      <w:start w:val="8"/>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525"/>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42B7144"/>
    <w:multiLevelType w:val="hybridMultilevel"/>
    <w:tmpl w:val="4E10507C"/>
    <w:lvl w:ilvl="0" w:tplc="779C32F6">
      <w:start w:val="100"/>
      <w:numFmt w:val="lowerRoman"/>
      <w:lvlText w:val="(%1)"/>
      <w:lvlJc w:val="left"/>
      <w:pPr>
        <w:ind w:left="1281" w:hanging="72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9" w15:restartNumberingAfterBreak="0">
    <w:nsid w:val="19FA4997"/>
    <w:multiLevelType w:val="hybridMultilevel"/>
    <w:tmpl w:val="8CCE305E"/>
    <w:lvl w:ilvl="0" w:tplc="F29E3994">
      <w:start w:val="2"/>
      <w:numFmt w:val="decimal"/>
      <w:lvlText w:val="%1."/>
      <w:lvlJc w:val="left"/>
      <w:pPr>
        <w:ind w:left="372"/>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C6B21928">
      <w:start w:val="1"/>
      <w:numFmt w:val="lowerLetter"/>
      <w:lvlText w:val="%2"/>
      <w:lvlJc w:val="left"/>
      <w:pPr>
        <w:ind w:left="1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E80B4">
      <w:start w:val="1"/>
      <w:numFmt w:val="lowerRoman"/>
      <w:lvlText w:val="%3"/>
      <w:lvlJc w:val="left"/>
      <w:pPr>
        <w:ind w:left="18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5C6E0A">
      <w:start w:val="1"/>
      <w:numFmt w:val="decimal"/>
      <w:lvlText w:val="%4"/>
      <w:lvlJc w:val="left"/>
      <w:pPr>
        <w:ind w:left="25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6A009E">
      <w:start w:val="1"/>
      <w:numFmt w:val="lowerLetter"/>
      <w:lvlText w:val="%5"/>
      <w:lvlJc w:val="left"/>
      <w:pPr>
        <w:ind w:left="33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37ADBB0">
      <w:start w:val="1"/>
      <w:numFmt w:val="lowerRoman"/>
      <w:lvlText w:val="%6"/>
      <w:lvlJc w:val="left"/>
      <w:pPr>
        <w:ind w:left="40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AAAF21A">
      <w:start w:val="1"/>
      <w:numFmt w:val="decimal"/>
      <w:lvlText w:val="%7"/>
      <w:lvlJc w:val="left"/>
      <w:pPr>
        <w:ind w:left="47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6ACD42">
      <w:start w:val="1"/>
      <w:numFmt w:val="lowerLetter"/>
      <w:lvlText w:val="%8"/>
      <w:lvlJc w:val="left"/>
      <w:pPr>
        <w:ind w:left="54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4B00CA8">
      <w:start w:val="1"/>
      <w:numFmt w:val="lowerRoman"/>
      <w:lvlText w:val="%9"/>
      <w:lvlJc w:val="left"/>
      <w:pPr>
        <w:ind w:left="61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C187B6E"/>
    <w:multiLevelType w:val="hybridMultilevel"/>
    <w:tmpl w:val="F030E150"/>
    <w:lvl w:ilvl="0" w:tplc="60C002B8">
      <w:start w:val="1"/>
      <w:numFmt w:val="lowerRoman"/>
      <w:lvlText w:val="(%1)"/>
      <w:lvlJc w:val="left"/>
      <w:pPr>
        <w:ind w:left="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98A4524">
      <w:start w:val="1"/>
      <w:numFmt w:val="lowerLetter"/>
      <w:lvlText w:val="%2"/>
      <w:lvlJc w:val="left"/>
      <w:pPr>
        <w:ind w:left="17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C47032">
      <w:start w:val="1"/>
      <w:numFmt w:val="lowerRoman"/>
      <w:lvlText w:val="%3"/>
      <w:lvlJc w:val="left"/>
      <w:pPr>
        <w:ind w:left="24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248E108">
      <w:start w:val="1"/>
      <w:numFmt w:val="decimal"/>
      <w:lvlText w:val="%4"/>
      <w:lvlJc w:val="left"/>
      <w:pPr>
        <w:ind w:left="3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016181E">
      <w:start w:val="1"/>
      <w:numFmt w:val="lowerLetter"/>
      <w:lvlText w:val="%5"/>
      <w:lvlJc w:val="left"/>
      <w:pPr>
        <w:ind w:left="39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46C90EE">
      <w:start w:val="1"/>
      <w:numFmt w:val="lowerRoman"/>
      <w:lvlText w:val="%6"/>
      <w:lvlJc w:val="left"/>
      <w:pPr>
        <w:ind w:left="46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821CAA">
      <w:start w:val="1"/>
      <w:numFmt w:val="decimal"/>
      <w:lvlText w:val="%7"/>
      <w:lvlJc w:val="left"/>
      <w:pPr>
        <w:ind w:left="53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A289DE">
      <w:start w:val="1"/>
      <w:numFmt w:val="lowerLetter"/>
      <w:lvlText w:val="%8"/>
      <w:lvlJc w:val="left"/>
      <w:pPr>
        <w:ind w:left="60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B56C7D0">
      <w:start w:val="1"/>
      <w:numFmt w:val="lowerRoman"/>
      <w:lvlText w:val="%9"/>
      <w:lvlJc w:val="left"/>
      <w:pPr>
        <w:ind w:left="67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5112C8E"/>
    <w:multiLevelType w:val="multilevel"/>
    <w:tmpl w:val="B8901E06"/>
    <w:lvl w:ilvl="0">
      <w:start w:val="14"/>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561"/>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6327702"/>
    <w:multiLevelType w:val="hybridMultilevel"/>
    <w:tmpl w:val="BE9E6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EA197D"/>
    <w:multiLevelType w:val="multilevel"/>
    <w:tmpl w:val="3EB8AA16"/>
    <w:lvl w:ilvl="0">
      <w:start w:val="1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7"/>
      <w:numFmt w:val="decimal"/>
      <w:lvlRestart w:val="0"/>
      <w:lvlText w:val="%1.%2"/>
      <w:lvlJc w:val="left"/>
      <w:pPr>
        <w:ind w:left="525"/>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B2B4A9E"/>
    <w:multiLevelType w:val="hybridMultilevel"/>
    <w:tmpl w:val="98149E98"/>
    <w:lvl w:ilvl="0" w:tplc="96D88BF4">
      <w:start w:val="26"/>
      <w:numFmt w:val="decimal"/>
      <w:lvlText w:val="%1."/>
      <w:lvlJc w:val="left"/>
      <w:pPr>
        <w:ind w:left="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EAE602">
      <w:start w:val="1"/>
      <w:numFmt w:val="lowerRoman"/>
      <w:lvlText w:val="(%2)"/>
      <w:lvlJc w:val="left"/>
      <w:pPr>
        <w:ind w:left="24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66B9B0">
      <w:start w:val="1"/>
      <w:numFmt w:val="lowerRoman"/>
      <w:lvlText w:val="%3"/>
      <w:lvlJc w:val="left"/>
      <w:pPr>
        <w:ind w:left="28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93CBB1A">
      <w:start w:val="1"/>
      <w:numFmt w:val="decimal"/>
      <w:lvlText w:val="%4"/>
      <w:lvlJc w:val="left"/>
      <w:pPr>
        <w:ind w:left="3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BE193C">
      <w:start w:val="1"/>
      <w:numFmt w:val="lowerLetter"/>
      <w:lvlText w:val="%5"/>
      <w:lvlJc w:val="left"/>
      <w:pPr>
        <w:ind w:left="42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2C241A0">
      <w:start w:val="1"/>
      <w:numFmt w:val="lowerRoman"/>
      <w:lvlText w:val="%6"/>
      <w:lvlJc w:val="left"/>
      <w:pPr>
        <w:ind w:left="50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4A2CDC8">
      <w:start w:val="1"/>
      <w:numFmt w:val="decimal"/>
      <w:lvlText w:val="%7"/>
      <w:lvlJc w:val="left"/>
      <w:pPr>
        <w:ind w:left="57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28AE12">
      <w:start w:val="1"/>
      <w:numFmt w:val="lowerLetter"/>
      <w:lvlText w:val="%8"/>
      <w:lvlJc w:val="left"/>
      <w:pPr>
        <w:ind w:left="64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642A3A">
      <w:start w:val="1"/>
      <w:numFmt w:val="lowerRoman"/>
      <w:lvlText w:val="%9"/>
      <w:lvlJc w:val="left"/>
      <w:pPr>
        <w:ind w:left="7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FEF21A2"/>
    <w:multiLevelType w:val="multilevel"/>
    <w:tmpl w:val="915AD418"/>
    <w:lvl w:ilvl="0">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640"/>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04804E4"/>
    <w:multiLevelType w:val="multilevel"/>
    <w:tmpl w:val="8D3E14E4"/>
    <w:styleLink w:val="WWNum8"/>
    <w:lvl w:ilvl="0">
      <w:start w:val="1"/>
      <w:numFmt w:val="decimal"/>
      <w:lvlText w:val="%1."/>
      <w:lvlJc w:val="right"/>
      <w:pPr>
        <w:ind w:left="720" w:hanging="360"/>
      </w:pPr>
      <w:rPr>
        <w:u w:val="none"/>
      </w:rPr>
    </w:lvl>
    <w:lvl w:ilvl="1">
      <w:start w:val="1"/>
      <w:numFmt w:val="decimal"/>
      <w:lvlText w:val="%1.%2."/>
      <w:lvlJc w:val="right"/>
      <w:pPr>
        <w:ind w:left="1440" w:hanging="360"/>
      </w:pPr>
      <w:rPr>
        <w:b w:val="0"/>
        <w:sz w:val="24"/>
        <w:szCs w:val="24"/>
        <w:u w:val="none"/>
      </w:rPr>
    </w:lvl>
    <w:lvl w:ilvl="2">
      <w:numFmt w:val="bullet"/>
      <w:lvlText w:val="●"/>
      <w:lvlJc w:val="left"/>
      <w:pPr>
        <w:ind w:left="2160" w:hanging="360"/>
      </w:pPr>
      <w:rPr>
        <w:b w:val="0"/>
        <w:u w:val="none"/>
      </w:rPr>
    </w:lvl>
    <w:lvl w:ilvl="3">
      <w:numFmt w:val="bullet"/>
      <w:lvlText w:val="●"/>
      <w:lvlJc w:val="lef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7" w15:restartNumberingAfterBreak="0">
    <w:nsid w:val="341D6B49"/>
    <w:multiLevelType w:val="hybridMultilevel"/>
    <w:tmpl w:val="FBD6D64E"/>
    <w:lvl w:ilvl="0" w:tplc="7130A8D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D6D02C">
      <w:start w:val="1"/>
      <w:numFmt w:val="lowerRoman"/>
      <w:lvlRestart w:val="0"/>
      <w:lvlText w:val="(%2)"/>
      <w:lvlJc w:val="left"/>
      <w:pPr>
        <w:ind w:left="1695"/>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tplc="1C4CE060">
      <w:start w:val="1"/>
      <w:numFmt w:val="lowerRoman"/>
      <w:lvlText w:val="%3"/>
      <w:lvlJc w:val="left"/>
      <w:pPr>
        <w:ind w:left="2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130247C">
      <w:start w:val="1"/>
      <w:numFmt w:val="decimal"/>
      <w:lvlText w:val="%4"/>
      <w:lvlJc w:val="left"/>
      <w:pPr>
        <w:ind w:left="2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D681B7A">
      <w:start w:val="1"/>
      <w:numFmt w:val="lowerLetter"/>
      <w:lvlText w:val="%5"/>
      <w:lvlJc w:val="left"/>
      <w:pPr>
        <w:ind w:left="3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EE3EE0">
      <w:start w:val="1"/>
      <w:numFmt w:val="lowerRoman"/>
      <w:lvlText w:val="%6"/>
      <w:lvlJc w:val="left"/>
      <w:pPr>
        <w:ind w:left="4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3E6B98">
      <w:start w:val="1"/>
      <w:numFmt w:val="decimal"/>
      <w:lvlText w:val="%7"/>
      <w:lvlJc w:val="left"/>
      <w:pPr>
        <w:ind w:left="49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BABB4A">
      <w:start w:val="1"/>
      <w:numFmt w:val="lowerLetter"/>
      <w:lvlText w:val="%8"/>
      <w:lvlJc w:val="left"/>
      <w:pPr>
        <w:ind w:left="56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B9CD1BE">
      <w:start w:val="1"/>
      <w:numFmt w:val="lowerRoman"/>
      <w:lvlText w:val="%9"/>
      <w:lvlJc w:val="left"/>
      <w:pPr>
        <w:ind w:left="6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73704BE"/>
    <w:multiLevelType w:val="hybridMultilevel"/>
    <w:tmpl w:val="2202EA36"/>
    <w:lvl w:ilvl="0" w:tplc="978EB7F4">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A182664">
      <w:start w:val="1"/>
      <w:numFmt w:val="lowerLetter"/>
      <w:lvlText w:val="%2"/>
      <w:lvlJc w:val="left"/>
      <w:pPr>
        <w:ind w:left="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40E12FE">
      <w:start w:val="1"/>
      <w:numFmt w:val="lowerRoman"/>
      <w:lvlText w:val="%3"/>
      <w:lvlJc w:val="left"/>
      <w:pPr>
        <w:ind w:left="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CFC5A40">
      <w:start w:val="1"/>
      <w:numFmt w:val="lowerLetter"/>
      <w:lvlRestart w:val="0"/>
      <w:lvlText w:val="%4."/>
      <w:lvlJc w:val="left"/>
      <w:pPr>
        <w:ind w:left="9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CC8E76">
      <w:start w:val="1"/>
      <w:numFmt w:val="lowerLetter"/>
      <w:lvlText w:val="%5"/>
      <w:lvlJc w:val="left"/>
      <w:pPr>
        <w:ind w:left="20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C56808C">
      <w:start w:val="1"/>
      <w:numFmt w:val="lowerRoman"/>
      <w:lvlText w:val="%6"/>
      <w:lvlJc w:val="left"/>
      <w:pPr>
        <w:ind w:left="27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B4F580">
      <w:start w:val="1"/>
      <w:numFmt w:val="decimal"/>
      <w:lvlText w:val="%7"/>
      <w:lvlJc w:val="left"/>
      <w:pPr>
        <w:ind w:left="34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D96DD38">
      <w:start w:val="1"/>
      <w:numFmt w:val="lowerLetter"/>
      <w:lvlText w:val="%8"/>
      <w:lvlJc w:val="left"/>
      <w:pPr>
        <w:ind w:left="4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F9E0FD6">
      <w:start w:val="1"/>
      <w:numFmt w:val="lowerRoman"/>
      <w:lvlText w:val="%9"/>
      <w:lvlJc w:val="left"/>
      <w:pPr>
        <w:ind w:left="4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73E748F"/>
    <w:multiLevelType w:val="hybridMultilevel"/>
    <w:tmpl w:val="AB5695A2"/>
    <w:lvl w:ilvl="0" w:tplc="E5160B8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4F2D202">
      <w:start w:val="1"/>
      <w:numFmt w:val="lowerLetter"/>
      <w:lvlText w:val="%2"/>
      <w:lvlJc w:val="left"/>
      <w:pPr>
        <w:ind w:left="6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380816">
      <w:start w:val="1"/>
      <w:numFmt w:val="lowerLetter"/>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BEAB4C">
      <w:start w:val="1"/>
      <w:numFmt w:val="decimal"/>
      <w:lvlText w:val="%4"/>
      <w:lvlJc w:val="left"/>
      <w:pPr>
        <w:ind w:left="1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7E5B9C">
      <w:start w:val="1"/>
      <w:numFmt w:val="lowerLetter"/>
      <w:lvlText w:val="%5"/>
      <w:lvlJc w:val="left"/>
      <w:pPr>
        <w:ind w:left="2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3AB550">
      <w:start w:val="1"/>
      <w:numFmt w:val="lowerRoman"/>
      <w:lvlText w:val="%6"/>
      <w:lvlJc w:val="left"/>
      <w:pPr>
        <w:ind w:left="3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854EA36">
      <w:start w:val="1"/>
      <w:numFmt w:val="decimal"/>
      <w:lvlText w:val="%7"/>
      <w:lvlJc w:val="left"/>
      <w:pPr>
        <w:ind w:left="3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EA27110">
      <w:start w:val="1"/>
      <w:numFmt w:val="lowerLetter"/>
      <w:lvlText w:val="%8"/>
      <w:lvlJc w:val="left"/>
      <w:pPr>
        <w:ind w:left="4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39A1210">
      <w:start w:val="1"/>
      <w:numFmt w:val="lowerRoman"/>
      <w:lvlText w:val="%9"/>
      <w:lvlJc w:val="left"/>
      <w:pPr>
        <w:ind w:left="5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0832586"/>
    <w:multiLevelType w:val="hybridMultilevel"/>
    <w:tmpl w:val="78C6CE88"/>
    <w:lvl w:ilvl="0" w:tplc="D0784994">
      <w:start w:val="1"/>
      <w:numFmt w:val="lowerLetter"/>
      <w:lvlText w:val="(%1)"/>
      <w:lvlJc w:val="left"/>
      <w:pPr>
        <w:ind w:left="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248871C">
      <w:start w:val="1"/>
      <w:numFmt w:val="lowerLetter"/>
      <w:lvlText w:val="%2"/>
      <w:lvlJc w:val="left"/>
      <w:pPr>
        <w:ind w:left="19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D852AA">
      <w:start w:val="1"/>
      <w:numFmt w:val="lowerRoman"/>
      <w:lvlText w:val="%3"/>
      <w:lvlJc w:val="left"/>
      <w:pPr>
        <w:ind w:left="2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42CD0D0">
      <w:start w:val="1"/>
      <w:numFmt w:val="decimal"/>
      <w:lvlText w:val="%4"/>
      <w:lvlJc w:val="left"/>
      <w:pPr>
        <w:ind w:left="3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ECE75A8">
      <w:start w:val="1"/>
      <w:numFmt w:val="lowerLetter"/>
      <w:lvlText w:val="%5"/>
      <w:lvlJc w:val="left"/>
      <w:pPr>
        <w:ind w:left="4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8201662">
      <w:start w:val="1"/>
      <w:numFmt w:val="lowerRoman"/>
      <w:lvlText w:val="%6"/>
      <w:lvlJc w:val="left"/>
      <w:pPr>
        <w:ind w:left="4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C6A52F8">
      <w:start w:val="1"/>
      <w:numFmt w:val="decimal"/>
      <w:lvlText w:val="%7"/>
      <w:lvlJc w:val="left"/>
      <w:pPr>
        <w:ind w:left="5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03C0CB6">
      <w:start w:val="1"/>
      <w:numFmt w:val="lowerLetter"/>
      <w:lvlText w:val="%8"/>
      <w:lvlJc w:val="left"/>
      <w:pPr>
        <w:ind w:left="6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1C5456">
      <w:start w:val="1"/>
      <w:numFmt w:val="lowerRoman"/>
      <w:lvlText w:val="%9"/>
      <w:lvlJc w:val="left"/>
      <w:pPr>
        <w:ind w:left="69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51A394A"/>
    <w:multiLevelType w:val="hybridMultilevel"/>
    <w:tmpl w:val="2DF45848"/>
    <w:lvl w:ilvl="0" w:tplc="411AEDF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86ABF2">
      <w:start w:val="1"/>
      <w:numFmt w:val="lowerLetter"/>
      <w:lvlText w:val="%2"/>
      <w:lvlJc w:val="left"/>
      <w:pPr>
        <w:ind w:left="1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F410D0">
      <w:start w:val="1"/>
      <w:numFmt w:val="lowerRoman"/>
      <w:lvlRestart w:val="0"/>
      <w:lvlText w:val="(%3)"/>
      <w:lvlJc w:val="left"/>
      <w:pPr>
        <w:ind w:left="1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0058DC">
      <w:start w:val="1"/>
      <w:numFmt w:val="decimal"/>
      <w:lvlText w:val="%4"/>
      <w:lvlJc w:val="left"/>
      <w:pPr>
        <w:ind w:left="2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260FA6">
      <w:start w:val="1"/>
      <w:numFmt w:val="lowerLetter"/>
      <w:lvlText w:val="%5"/>
      <w:lvlJc w:val="left"/>
      <w:pPr>
        <w:ind w:left="3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686A98">
      <w:start w:val="1"/>
      <w:numFmt w:val="lowerRoman"/>
      <w:lvlText w:val="%6"/>
      <w:lvlJc w:val="left"/>
      <w:pPr>
        <w:ind w:left="3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6C92D0">
      <w:start w:val="1"/>
      <w:numFmt w:val="decimal"/>
      <w:lvlText w:val="%7"/>
      <w:lvlJc w:val="left"/>
      <w:pPr>
        <w:ind w:left="4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AE8D86">
      <w:start w:val="1"/>
      <w:numFmt w:val="lowerLetter"/>
      <w:lvlText w:val="%8"/>
      <w:lvlJc w:val="left"/>
      <w:pPr>
        <w:ind w:left="5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C0C4FC">
      <w:start w:val="1"/>
      <w:numFmt w:val="lowerRoman"/>
      <w:lvlText w:val="%9"/>
      <w:lvlJc w:val="left"/>
      <w:pPr>
        <w:ind w:left="6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BBD5117"/>
    <w:multiLevelType w:val="multilevel"/>
    <w:tmpl w:val="4BB0EF0E"/>
    <w:styleLink w:val="WWNum11"/>
    <w:lvl w:ilvl="0">
      <w:numFmt w:val="bullet"/>
      <w:lvlText w:val="●"/>
      <w:lvlJc w:val="left"/>
      <w:pPr>
        <w:ind w:left="690" w:hanging="360"/>
      </w:pPr>
    </w:lvl>
    <w:lvl w:ilvl="1">
      <w:numFmt w:val="bullet"/>
      <w:lvlText w:val="o"/>
      <w:lvlJc w:val="left"/>
      <w:pPr>
        <w:ind w:left="1410" w:hanging="360"/>
      </w:pPr>
    </w:lvl>
    <w:lvl w:ilvl="2">
      <w:numFmt w:val="bullet"/>
      <w:lvlText w:val="▪"/>
      <w:lvlJc w:val="left"/>
      <w:pPr>
        <w:ind w:left="2130" w:hanging="360"/>
      </w:pPr>
    </w:lvl>
    <w:lvl w:ilvl="3">
      <w:numFmt w:val="bullet"/>
      <w:lvlText w:val="●"/>
      <w:lvlJc w:val="left"/>
      <w:pPr>
        <w:ind w:left="2850" w:hanging="360"/>
      </w:pPr>
    </w:lvl>
    <w:lvl w:ilvl="4">
      <w:numFmt w:val="bullet"/>
      <w:lvlText w:val="o"/>
      <w:lvlJc w:val="left"/>
      <w:pPr>
        <w:ind w:left="3570" w:hanging="360"/>
      </w:pPr>
    </w:lvl>
    <w:lvl w:ilvl="5">
      <w:numFmt w:val="bullet"/>
      <w:lvlText w:val="▪"/>
      <w:lvlJc w:val="left"/>
      <w:pPr>
        <w:ind w:left="4290" w:hanging="360"/>
      </w:pPr>
    </w:lvl>
    <w:lvl w:ilvl="6">
      <w:numFmt w:val="bullet"/>
      <w:lvlText w:val="●"/>
      <w:lvlJc w:val="left"/>
      <w:pPr>
        <w:ind w:left="5010" w:hanging="360"/>
      </w:pPr>
    </w:lvl>
    <w:lvl w:ilvl="7">
      <w:numFmt w:val="bullet"/>
      <w:lvlText w:val="o"/>
      <w:lvlJc w:val="left"/>
      <w:pPr>
        <w:ind w:left="5730" w:hanging="360"/>
      </w:pPr>
    </w:lvl>
    <w:lvl w:ilvl="8">
      <w:numFmt w:val="bullet"/>
      <w:lvlText w:val="▪"/>
      <w:lvlJc w:val="left"/>
      <w:pPr>
        <w:ind w:left="6450" w:hanging="360"/>
      </w:pPr>
    </w:lvl>
  </w:abstractNum>
  <w:abstractNum w:abstractNumId="23" w15:restartNumberingAfterBreak="0">
    <w:nsid w:val="4E90412F"/>
    <w:multiLevelType w:val="hybridMultilevel"/>
    <w:tmpl w:val="D01E9F3C"/>
    <w:lvl w:ilvl="0" w:tplc="3B385C4C">
      <w:start w:val="13"/>
      <w:numFmt w:val="decimal"/>
      <w:lvlText w:val="%1."/>
      <w:lvlJc w:val="left"/>
      <w:pPr>
        <w:ind w:left="554"/>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8F4CD2DE">
      <w:start w:val="2"/>
      <w:numFmt w:val="lowerLetter"/>
      <w:lvlText w:val="(%2)"/>
      <w:lvlJc w:val="left"/>
      <w:pPr>
        <w:ind w:left="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AA7270">
      <w:start w:val="1"/>
      <w:numFmt w:val="lowerRoman"/>
      <w:lvlText w:val="%3"/>
      <w:lvlJc w:val="left"/>
      <w:pPr>
        <w:ind w:left="1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821A44">
      <w:start w:val="1"/>
      <w:numFmt w:val="decimal"/>
      <w:lvlText w:val="%4"/>
      <w:lvlJc w:val="left"/>
      <w:pPr>
        <w:ind w:left="2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EC1500">
      <w:start w:val="1"/>
      <w:numFmt w:val="lowerLetter"/>
      <w:lvlText w:val="%5"/>
      <w:lvlJc w:val="left"/>
      <w:pPr>
        <w:ind w:left="3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CEE884">
      <w:start w:val="1"/>
      <w:numFmt w:val="lowerRoman"/>
      <w:lvlText w:val="%6"/>
      <w:lvlJc w:val="left"/>
      <w:pPr>
        <w:ind w:left="3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00D340">
      <w:start w:val="1"/>
      <w:numFmt w:val="decimal"/>
      <w:lvlText w:val="%7"/>
      <w:lvlJc w:val="left"/>
      <w:pPr>
        <w:ind w:left="4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9FCE9CE">
      <w:start w:val="1"/>
      <w:numFmt w:val="lowerLetter"/>
      <w:lvlText w:val="%8"/>
      <w:lvlJc w:val="left"/>
      <w:pPr>
        <w:ind w:left="5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55C67B6">
      <w:start w:val="1"/>
      <w:numFmt w:val="lowerRoman"/>
      <w:lvlText w:val="%9"/>
      <w:lvlJc w:val="left"/>
      <w:pPr>
        <w:ind w:left="5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09E0C68"/>
    <w:multiLevelType w:val="hybridMultilevel"/>
    <w:tmpl w:val="D39C8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B41EE7"/>
    <w:multiLevelType w:val="multilevel"/>
    <w:tmpl w:val="98A0CCAA"/>
    <w:styleLink w:val="WWNum1"/>
    <w:lvl w:ilvl="0">
      <w:start w:val="1"/>
      <w:numFmt w:val="decimal"/>
      <w:lvlText w:val="%1."/>
      <w:lvlJc w:val="left"/>
      <w:pPr>
        <w:ind w:left="360" w:hanging="360"/>
      </w:pPr>
      <w:rPr>
        <w:b/>
        <w:sz w:val="24"/>
        <w:szCs w:val="24"/>
      </w:rPr>
    </w:lvl>
    <w:lvl w:ilvl="1">
      <w:start w:val="1"/>
      <w:numFmt w:val="decimal"/>
      <w:lvlText w:val="%1.%2."/>
      <w:lvlJc w:val="left"/>
      <w:pPr>
        <w:ind w:left="716" w:hanging="432"/>
      </w:pPr>
      <w:rPr>
        <w:b/>
        <w:sz w:val="24"/>
        <w:szCs w:val="24"/>
      </w:rPr>
    </w:lvl>
    <w:lvl w:ilvl="2">
      <w:start w:val="1"/>
      <w:numFmt w:val="bullet"/>
      <w:lvlText w:val=""/>
      <w:lvlJc w:val="left"/>
      <w:pPr>
        <w:ind w:left="2486" w:hanging="360"/>
      </w:pPr>
      <w:rPr>
        <w:rFonts w:ascii="Symbol" w:hAnsi="Symbol" w:hint="default"/>
      </w:rPr>
    </w:lvl>
    <w:lvl w:ilvl="3">
      <w:numFmt w:val="bullet"/>
      <w:lvlText w:val="●"/>
      <w:lvlJc w:val="left"/>
      <w:pPr>
        <w:ind w:left="1728" w:hanging="647"/>
      </w:pPr>
    </w:lvl>
    <w:lvl w:ilvl="4">
      <w:start w:val="1"/>
      <w:numFmt w:val="decimal"/>
      <w:lvlText w:val="%1.%2.%3.%4.%5."/>
      <w:lvlJc w:val="left"/>
      <w:pPr>
        <w:ind w:left="2232" w:hanging="792"/>
      </w:pPr>
      <w:rPr>
        <w:b w:val="0"/>
      </w:r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E91F6F"/>
    <w:multiLevelType w:val="hybridMultilevel"/>
    <w:tmpl w:val="B5F62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C46BF8"/>
    <w:multiLevelType w:val="hybridMultilevel"/>
    <w:tmpl w:val="3FBC660E"/>
    <w:lvl w:ilvl="0" w:tplc="04090001">
      <w:start w:val="1"/>
      <w:numFmt w:val="bullet"/>
      <w:lvlText w:val=""/>
      <w:lvlJc w:val="left"/>
      <w:pPr>
        <w:ind w:left="720" w:hanging="360"/>
      </w:pPr>
      <w:rPr>
        <w:rFonts w:ascii="Symbol" w:hAnsi="Symbol" w:hint="default"/>
      </w:rPr>
    </w:lvl>
    <w:lvl w:ilvl="1" w:tplc="8A8CB7F2">
      <w:start w:val="1"/>
      <w:numFmt w:val="bullet"/>
      <w:lvlText w:val="▪"/>
      <w:lvlJc w:val="left"/>
      <w:pPr>
        <w:ind w:left="144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DF7971"/>
    <w:multiLevelType w:val="hybridMultilevel"/>
    <w:tmpl w:val="7BF28332"/>
    <w:lvl w:ilvl="0" w:tplc="0409000F">
      <w:start w:val="1"/>
      <w:numFmt w:val="decimal"/>
      <w:lvlText w:val="%1."/>
      <w:lvlJc w:val="left"/>
      <w:pPr>
        <w:ind w:left="1098" w:hanging="360"/>
      </w:p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29" w15:restartNumberingAfterBreak="0">
    <w:nsid w:val="605B4148"/>
    <w:multiLevelType w:val="hybridMultilevel"/>
    <w:tmpl w:val="739EED94"/>
    <w:lvl w:ilvl="0" w:tplc="CC623F5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8A0762">
      <w:start w:val="1"/>
      <w:numFmt w:val="lowerLetter"/>
      <w:lvlText w:val="%2"/>
      <w:lvlJc w:val="left"/>
      <w:pPr>
        <w:ind w:left="10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3A02F4">
      <w:start w:val="1"/>
      <w:numFmt w:val="lowerLetter"/>
      <w:lvlRestart w:val="0"/>
      <w:lvlText w:val="(%3)"/>
      <w:lvlJc w:val="left"/>
      <w:pPr>
        <w:ind w:left="1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67CA364">
      <w:start w:val="1"/>
      <w:numFmt w:val="decimal"/>
      <w:lvlText w:val="%4"/>
      <w:lvlJc w:val="left"/>
      <w:pPr>
        <w:ind w:left="2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A70DDC6">
      <w:start w:val="1"/>
      <w:numFmt w:val="lowerLetter"/>
      <w:lvlText w:val="%5"/>
      <w:lvlJc w:val="left"/>
      <w:pPr>
        <w:ind w:left="3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6A50B4">
      <w:start w:val="1"/>
      <w:numFmt w:val="lowerRoman"/>
      <w:lvlText w:val="%6"/>
      <w:lvlJc w:val="left"/>
      <w:pPr>
        <w:ind w:left="3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7C4F64">
      <w:start w:val="1"/>
      <w:numFmt w:val="decimal"/>
      <w:lvlText w:val="%7"/>
      <w:lvlJc w:val="left"/>
      <w:pPr>
        <w:ind w:left="4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B0A991E">
      <w:start w:val="1"/>
      <w:numFmt w:val="lowerLetter"/>
      <w:lvlText w:val="%8"/>
      <w:lvlJc w:val="left"/>
      <w:pPr>
        <w:ind w:left="5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9D85FFC">
      <w:start w:val="1"/>
      <w:numFmt w:val="lowerRoman"/>
      <w:lvlText w:val="%9"/>
      <w:lvlJc w:val="left"/>
      <w:pPr>
        <w:ind w:left="5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0F156A1"/>
    <w:multiLevelType w:val="multilevel"/>
    <w:tmpl w:val="764A9330"/>
    <w:lvl w:ilvl="0">
      <w:start w:val="20"/>
      <w:numFmt w:val="decimal"/>
      <w:lvlText w:val="%1."/>
      <w:lvlJc w:val="left"/>
      <w:pPr>
        <w:ind w:left="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2"/>
      <w:numFmt w:val="lowerLetter"/>
      <w:lvlText w:val="(%3)"/>
      <w:lvlJc w:val="left"/>
      <w:pPr>
        <w:ind w:left="756"/>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4B364E6"/>
    <w:multiLevelType w:val="hybridMultilevel"/>
    <w:tmpl w:val="064E348C"/>
    <w:lvl w:ilvl="0" w:tplc="830C052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7202E0C">
      <w:start w:val="2"/>
      <w:numFmt w:val="lowerLetter"/>
      <w:lvlRestart w:val="0"/>
      <w:lvlText w:val="(%2)"/>
      <w:lvlJc w:val="left"/>
      <w:pPr>
        <w:ind w:left="630"/>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tplc="DE6C81EC">
      <w:start w:val="1"/>
      <w:numFmt w:val="lowerRoman"/>
      <w:lvlText w:val="%3"/>
      <w:lvlJc w:val="left"/>
      <w:pPr>
        <w:ind w:left="16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3891A0">
      <w:start w:val="1"/>
      <w:numFmt w:val="decimal"/>
      <w:lvlText w:val="%4"/>
      <w:lvlJc w:val="left"/>
      <w:pPr>
        <w:ind w:left="2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D941308">
      <w:start w:val="1"/>
      <w:numFmt w:val="lowerLetter"/>
      <w:lvlText w:val="%5"/>
      <w:lvlJc w:val="left"/>
      <w:pPr>
        <w:ind w:left="3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4E6051E">
      <w:start w:val="1"/>
      <w:numFmt w:val="lowerRoman"/>
      <w:lvlText w:val="%6"/>
      <w:lvlJc w:val="left"/>
      <w:pPr>
        <w:ind w:left="3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3C61666">
      <w:start w:val="1"/>
      <w:numFmt w:val="decimal"/>
      <w:lvlText w:val="%7"/>
      <w:lvlJc w:val="left"/>
      <w:pPr>
        <w:ind w:left="4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8451AA">
      <w:start w:val="1"/>
      <w:numFmt w:val="lowerLetter"/>
      <w:lvlText w:val="%8"/>
      <w:lvlJc w:val="left"/>
      <w:pPr>
        <w:ind w:left="5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12F952">
      <w:start w:val="1"/>
      <w:numFmt w:val="lowerRoman"/>
      <w:lvlText w:val="%9"/>
      <w:lvlJc w:val="left"/>
      <w:pPr>
        <w:ind w:left="5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5A24652"/>
    <w:multiLevelType w:val="hybridMultilevel"/>
    <w:tmpl w:val="0FBA9814"/>
    <w:lvl w:ilvl="0" w:tplc="DEF6247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AE0F636">
      <w:start w:val="1"/>
      <w:numFmt w:val="lowerLetter"/>
      <w:lvlText w:val="%2"/>
      <w:lvlJc w:val="left"/>
      <w:pPr>
        <w:ind w:left="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AADA8C">
      <w:start w:val="1"/>
      <w:numFmt w:val="lowerRoman"/>
      <w:lvlText w:val="%3"/>
      <w:lvlJc w:val="left"/>
      <w:pPr>
        <w:ind w:left="1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D86D0A">
      <w:start w:val="1"/>
      <w:numFmt w:val="decimal"/>
      <w:lvlText w:val="%4"/>
      <w:lvlJc w:val="left"/>
      <w:pPr>
        <w:ind w:left="1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3A22E88">
      <w:start w:val="1"/>
      <w:numFmt w:val="lowerRoman"/>
      <w:lvlRestart w:val="0"/>
      <w:lvlText w:val="(%5)"/>
      <w:lvlJc w:val="left"/>
      <w:pPr>
        <w:ind w:left="1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7AB60A">
      <w:start w:val="1"/>
      <w:numFmt w:val="lowerRoman"/>
      <w:lvlText w:val="%6"/>
      <w:lvlJc w:val="left"/>
      <w:pPr>
        <w:ind w:left="2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4B82904">
      <w:start w:val="1"/>
      <w:numFmt w:val="decimal"/>
      <w:lvlText w:val="%7"/>
      <w:lvlJc w:val="left"/>
      <w:pPr>
        <w:ind w:left="3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842AC2">
      <w:start w:val="1"/>
      <w:numFmt w:val="lowerLetter"/>
      <w:lvlText w:val="%8"/>
      <w:lvlJc w:val="left"/>
      <w:pPr>
        <w:ind w:left="38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EC633F2">
      <w:start w:val="1"/>
      <w:numFmt w:val="lowerRoman"/>
      <w:lvlText w:val="%9"/>
      <w:lvlJc w:val="left"/>
      <w:pPr>
        <w:ind w:left="45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81718AA"/>
    <w:multiLevelType w:val="hybridMultilevel"/>
    <w:tmpl w:val="079C5110"/>
    <w:lvl w:ilvl="0" w:tplc="51549BE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85C65D2">
      <w:start w:val="1"/>
      <w:numFmt w:val="lowerLetter"/>
      <w:lvlText w:val="%2"/>
      <w:lvlJc w:val="left"/>
      <w:pPr>
        <w:ind w:left="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59A5758">
      <w:start w:val="1"/>
      <w:numFmt w:val="lowerRoman"/>
      <w:lvlRestart w:val="0"/>
      <w:lvlText w:val="(%3)"/>
      <w:lvlJc w:val="left"/>
      <w:pPr>
        <w:ind w:left="1043"/>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3" w:tplc="A1A0E40A">
      <w:start w:val="1"/>
      <w:numFmt w:val="decimal"/>
      <w:lvlText w:val="%4"/>
      <w:lvlJc w:val="left"/>
      <w:pPr>
        <w:ind w:left="2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8634CE">
      <w:start w:val="1"/>
      <w:numFmt w:val="lowerLetter"/>
      <w:lvlText w:val="%5"/>
      <w:lvlJc w:val="left"/>
      <w:pPr>
        <w:ind w:left="2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E46FAA">
      <w:start w:val="1"/>
      <w:numFmt w:val="lowerRoman"/>
      <w:lvlText w:val="%6"/>
      <w:lvlJc w:val="left"/>
      <w:pPr>
        <w:ind w:left="3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94D1EC">
      <w:start w:val="1"/>
      <w:numFmt w:val="decimal"/>
      <w:lvlText w:val="%7"/>
      <w:lvlJc w:val="left"/>
      <w:pPr>
        <w:ind w:left="4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6850A8">
      <w:start w:val="1"/>
      <w:numFmt w:val="lowerLetter"/>
      <w:lvlText w:val="%8"/>
      <w:lvlJc w:val="left"/>
      <w:pPr>
        <w:ind w:left="4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203792">
      <w:start w:val="1"/>
      <w:numFmt w:val="lowerRoman"/>
      <w:lvlText w:val="%9"/>
      <w:lvlJc w:val="left"/>
      <w:pPr>
        <w:ind w:left="5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8CB758B"/>
    <w:multiLevelType w:val="hybridMultilevel"/>
    <w:tmpl w:val="DEA891EC"/>
    <w:lvl w:ilvl="0" w:tplc="A8BEF64E">
      <w:start w:val="7"/>
      <w:numFmt w:val="decimal"/>
      <w:lvlText w:val="%1."/>
      <w:lvlJc w:val="left"/>
      <w:pPr>
        <w:ind w:left="547"/>
      </w:pPr>
      <w:rPr>
        <w:rFonts w:ascii="Arial" w:eastAsia="Times New Roman" w:hAnsi="Arial" w:cs="Arial" w:hint="default"/>
        <w:b/>
        <w:i w:val="0"/>
        <w:strike w:val="0"/>
        <w:dstrike w:val="0"/>
        <w:color w:val="000000"/>
        <w:sz w:val="24"/>
        <w:szCs w:val="24"/>
        <w:u w:val="none" w:color="000000"/>
        <w:bdr w:val="none" w:sz="0" w:space="0" w:color="auto"/>
        <w:shd w:val="clear" w:color="auto" w:fill="auto"/>
        <w:vertAlign w:val="baseline"/>
      </w:rPr>
    </w:lvl>
    <w:lvl w:ilvl="1" w:tplc="A918A28E">
      <w:start w:val="1"/>
      <w:numFmt w:val="lowerLetter"/>
      <w:lvlText w:val="%2"/>
      <w:lvlJc w:val="left"/>
      <w:pPr>
        <w:ind w:left="1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1ACE88">
      <w:start w:val="1"/>
      <w:numFmt w:val="lowerRoman"/>
      <w:lvlText w:val="%3"/>
      <w:lvlJc w:val="left"/>
      <w:pPr>
        <w:ind w:left="1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5C976E">
      <w:start w:val="1"/>
      <w:numFmt w:val="decimal"/>
      <w:lvlText w:val="%4"/>
      <w:lvlJc w:val="left"/>
      <w:pPr>
        <w:ind w:left="2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A6C8C2">
      <w:start w:val="1"/>
      <w:numFmt w:val="lowerLetter"/>
      <w:lvlText w:val="%5"/>
      <w:lvlJc w:val="left"/>
      <w:pPr>
        <w:ind w:left="3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6F66BBE">
      <w:start w:val="1"/>
      <w:numFmt w:val="lowerRoman"/>
      <w:lvlText w:val="%6"/>
      <w:lvlJc w:val="left"/>
      <w:pPr>
        <w:ind w:left="3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2ACB186">
      <w:start w:val="1"/>
      <w:numFmt w:val="decimal"/>
      <w:lvlText w:val="%7"/>
      <w:lvlJc w:val="left"/>
      <w:pPr>
        <w:ind w:left="4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BC6926">
      <w:start w:val="1"/>
      <w:numFmt w:val="lowerLetter"/>
      <w:lvlText w:val="%8"/>
      <w:lvlJc w:val="left"/>
      <w:pPr>
        <w:ind w:left="54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805BCE">
      <w:start w:val="1"/>
      <w:numFmt w:val="lowerRoman"/>
      <w:lvlText w:val="%9"/>
      <w:lvlJc w:val="left"/>
      <w:pPr>
        <w:ind w:left="6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9595799"/>
    <w:multiLevelType w:val="hybridMultilevel"/>
    <w:tmpl w:val="BB043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CD5960"/>
    <w:multiLevelType w:val="multilevel"/>
    <w:tmpl w:val="106AF06C"/>
    <w:lvl w:ilvl="0">
      <w:start w:val="1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525"/>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B143CB"/>
    <w:multiLevelType w:val="hybridMultilevel"/>
    <w:tmpl w:val="082E16E2"/>
    <w:lvl w:ilvl="0" w:tplc="0809000F">
      <w:start w:val="1"/>
      <w:numFmt w:val="decimal"/>
      <w:lvlText w:val="%1."/>
      <w:lvlJc w:val="left"/>
      <w:pPr>
        <w:ind w:left="1441"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2161" w:hanging="360"/>
      </w:pPr>
      <w:rPr>
        <w:rFonts w:ascii="Courier New" w:hAnsi="Courier New" w:cs="Courier New" w:hint="default"/>
      </w:rPr>
    </w:lvl>
    <w:lvl w:ilvl="2" w:tplc="08090001">
      <w:start w:val="1"/>
      <w:numFmt w:val="bullet"/>
      <w:lvlText w:val=""/>
      <w:lvlJc w:val="left"/>
      <w:pPr>
        <w:ind w:left="2881" w:hanging="360"/>
      </w:pPr>
      <w:rPr>
        <w:rFonts w:ascii="Symbol" w:hAnsi="Symbol" w:hint="default"/>
      </w:rPr>
    </w:lvl>
    <w:lvl w:ilvl="3" w:tplc="8A8CB7F2">
      <w:start w:val="1"/>
      <w:numFmt w:val="bullet"/>
      <w:lvlText w:val="▪"/>
      <w:lvlJc w:val="left"/>
      <w:pPr>
        <w:ind w:left="3601"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8090003" w:tentative="1">
      <w:start w:val="1"/>
      <w:numFmt w:val="bullet"/>
      <w:lvlText w:val="o"/>
      <w:lvlJc w:val="left"/>
      <w:pPr>
        <w:ind w:left="4321" w:hanging="360"/>
      </w:pPr>
      <w:rPr>
        <w:rFonts w:ascii="Courier New" w:hAnsi="Courier New" w:cs="Courier New" w:hint="default"/>
      </w:rPr>
    </w:lvl>
    <w:lvl w:ilvl="5" w:tplc="08090005" w:tentative="1">
      <w:start w:val="1"/>
      <w:numFmt w:val="bullet"/>
      <w:lvlText w:val=""/>
      <w:lvlJc w:val="left"/>
      <w:pPr>
        <w:ind w:left="5041" w:hanging="360"/>
      </w:pPr>
      <w:rPr>
        <w:rFonts w:ascii="Wingdings" w:hAnsi="Wingdings" w:hint="default"/>
      </w:rPr>
    </w:lvl>
    <w:lvl w:ilvl="6" w:tplc="08090001" w:tentative="1">
      <w:start w:val="1"/>
      <w:numFmt w:val="bullet"/>
      <w:lvlText w:val=""/>
      <w:lvlJc w:val="left"/>
      <w:pPr>
        <w:ind w:left="5761" w:hanging="360"/>
      </w:pPr>
      <w:rPr>
        <w:rFonts w:ascii="Symbol" w:hAnsi="Symbol" w:hint="default"/>
      </w:rPr>
    </w:lvl>
    <w:lvl w:ilvl="7" w:tplc="08090003" w:tentative="1">
      <w:start w:val="1"/>
      <w:numFmt w:val="bullet"/>
      <w:lvlText w:val="o"/>
      <w:lvlJc w:val="left"/>
      <w:pPr>
        <w:ind w:left="6481" w:hanging="360"/>
      </w:pPr>
      <w:rPr>
        <w:rFonts w:ascii="Courier New" w:hAnsi="Courier New" w:cs="Courier New" w:hint="default"/>
      </w:rPr>
    </w:lvl>
    <w:lvl w:ilvl="8" w:tplc="08090005" w:tentative="1">
      <w:start w:val="1"/>
      <w:numFmt w:val="bullet"/>
      <w:lvlText w:val=""/>
      <w:lvlJc w:val="left"/>
      <w:pPr>
        <w:ind w:left="7201" w:hanging="360"/>
      </w:pPr>
      <w:rPr>
        <w:rFonts w:ascii="Wingdings" w:hAnsi="Wingdings" w:hint="default"/>
      </w:rPr>
    </w:lvl>
  </w:abstractNum>
  <w:abstractNum w:abstractNumId="38" w15:restartNumberingAfterBreak="0">
    <w:nsid w:val="7C0C26F4"/>
    <w:multiLevelType w:val="hybridMultilevel"/>
    <w:tmpl w:val="BAD85F0A"/>
    <w:lvl w:ilvl="0" w:tplc="5F46669C">
      <w:start w:val="1"/>
      <w:numFmt w:val="lowerLetter"/>
      <w:lvlText w:val="(%1)"/>
      <w:lvlJc w:val="left"/>
      <w:pPr>
        <w:ind w:left="1203"/>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54281784">
      <w:start w:val="1"/>
      <w:numFmt w:val="lowerLetter"/>
      <w:lvlText w:val="%2"/>
      <w:lvlJc w:val="left"/>
      <w:pPr>
        <w:ind w:left="1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36BF8C">
      <w:start w:val="1"/>
      <w:numFmt w:val="lowerRoman"/>
      <w:lvlText w:val="%3"/>
      <w:lvlJc w:val="left"/>
      <w:pPr>
        <w:ind w:left="2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110DC00">
      <w:start w:val="1"/>
      <w:numFmt w:val="decimal"/>
      <w:lvlText w:val="%4"/>
      <w:lvlJc w:val="left"/>
      <w:pPr>
        <w:ind w:left="3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901690">
      <w:start w:val="1"/>
      <w:numFmt w:val="lowerLetter"/>
      <w:lvlText w:val="%5"/>
      <w:lvlJc w:val="left"/>
      <w:pPr>
        <w:ind w:left="4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9EA8E6">
      <w:start w:val="1"/>
      <w:numFmt w:val="lowerRoman"/>
      <w:lvlText w:val="%6"/>
      <w:lvlJc w:val="left"/>
      <w:pPr>
        <w:ind w:left="4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BBC69F2">
      <w:start w:val="1"/>
      <w:numFmt w:val="decimal"/>
      <w:lvlText w:val="%7"/>
      <w:lvlJc w:val="left"/>
      <w:pPr>
        <w:ind w:left="5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2651AC">
      <w:start w:val="1"/>
      <w:numFmt w:val="lowerLetter"/>
      <w:lvlText w:val="%8"/>
      <w:lvlJc w:val="left"/>
      <w:pPr>
        <w:ind w:left="6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1163F60">
      <w:start w:val="1"/>
      <w:numFmt w:val="lowerRoman"/>
      <w:lvlText w:val="%9"/>
      <w:lvlJc w:val="left"/>
      <w:pPr>
        <w:ind w:left="6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5"/>
    <w:lvlOverride w:ilvl="0">
      <w:lvl w:ilvl="0">
        <w:start w:val="1"/>
        <w:numFmt w:val="decimal"/>
        <w:lvlText w:val="%1."/>
        <w:lvlJc w:val="left"/>
        <w:pPr>
          <w:ind w:left="360" w:hanging="360"/>
        </w:pPr>
        <w:rPr>
          <w:b/>
          <w:sz w:val="24"/>
          <w:szCs w:val="24"/>
        </w:rPr>
      </w:lvl>
    </w:lvlOverride>
    <w:lvlOverride w:ilvl="1">
      <w:lvl w:ilvl="1">
        <w:start w:val="1"/>
        <w:numFmt w:val="decimal"/>
        <w:lvlText w:val="%1.%2."/>
        <w:lvlJc w:val="left"/>
        <w:pPr>
          <w:ind w:left="716" w:hanging="432"/>
        </w:pPr>
        <w:rPr>
          <w:b/>
          <w:sz w:val="24"/>
          <w:szCs w:val="24"/>
        </w:rPr>
      </w:lvl>
    </w:lvlOverride>
    <w:lvlOverride w:ilvl="2">
      <w:lvl w:ilvl="2">
        <w:start w:val="1"/>
        <w:numFmt w:val="bullet"/>
        <w:lvlText w:val=""/>
        <w:lvlJc w:val="left"/>
        <w:pPr>
          <w:ind w:left="2486" w:hanging="360"/>
        </w:pPr>
        <w:rPr>
          <w:rFonts w:ascii="Symbol" w:hAnsi="Symbol" w:hint="default"/>
        </w:rPr>
      </w:lvl>
    </w:lvlOverride>
    <w:lvlOverride w:ilvl="3">
      <w:lvl w:ilvl="3">
        <w:numFmt w:val="bullet"/>
        <w:lvlText w:val="●"/>
        <w:lvlJc w:val="left"/>
        <w:pPr>
          <w:ind w:left="1728" w:hanging="647"/>
        </w:pPr>
      </w:lvl>
    </w:lvlOverride>
    <w:lvlOverride w:ilvl="4">
      <w:lvl w:ilvl="4">
        <w:start w:val="1"/>
        <w:numFmt w:val="decimal"/>
        <w:lvlText w:val="%1.%2.%3.%4.%5."/>
        <w:lvlJc w:val="left"/>
        <w:pPr>
          <w:ind w:left="2232" w:hanging="792"/>
        </w:pPr>
        <w:rPr>
          <w:b w:val="0"/>
        </w:rPr>
      </w:lvl>
    </w:lvlOverride>
    <w:lvlOverride w:ilvl="5">
      <w:lvl w:ilvl="5">
        <w:start w:val="1"/>
        <w:numFmt w:val="decimal"/>
        <w:lvlText w:val="%1.%2.%3.%4.%5.%6."/>
        <w:lvlJc w:val="left"/>
        <w:pPr>
          <w:ind w:left="2736" w:hanging="934"/>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abstractNumId w:val="22"/>
  </w:num>
  <w:num w:numId="3">
    <w:abstractNumId w:val="16"/>
  </w:num>
  <w:num w:numId="4">
    <w:abstractNumId w:val="4"/>
  </w:num>
  <w:num w:numId="5">
    <w:abstractNumId w:val="27"/>
  </w:num>
  <w:num w:numId="6">
    <w:abstractNumId w:val="25"/>
  </w:num>
  <w:num w:numId="7">
    <w:abstractNumId w:val="37"/>
  </w:num>
  <w:num w:numId="8">
    <w:abstractNumId w:val="24"/>
  </w:num>
  <w:num w:numId="9">
    <w:abstractNumId w:val="12"/>
  </w:num>
  <w:num w:numId="10">
    <w:abstractNumId w:val="26"/>
  </w:num>
  <w:num w:numId="11">
    <w:abstractNumId w:val="35"/>
  </w:num>
  <w:num w:numId="12">
    <w:abstractNumId w:val="9"/>
  </w:num>
  <w:num w:numId="13">
    <w:abstractNumId w:val="33"/>
  </w:num>
  <w:num w:numId="14">
    <w:abstractNumId w:val="15"/>
  </w:num>
  <w:num w:numId="15">
    <w:abstractNumId w:val="17"/>
  </w:num>
  <w:num w:numId="16">
    <w:abstractNumId w:val="3"/>
  </w:num>
  <w:num w:numId="17">
    <w:abstractNumId w:val="38"/>
  </w:num>
  <w:num w:numId="18">
    <w:abstractNumId w:val="34"/>
  </w:num>
  <w:num w:numId="19">
    <w:abstractNumId w:val="21"/>
  </w:num>
  <w:num w:numId="20">
    <w:abstractNumId w:val="7"/>
  </w:num>
  <w:num w:numId="21">
    <w:abstractNumId w:val="5"/>
  </w:num>
  <w:num w:numId="22">
    <w:abstractNumId w:val="10"/>
  </w:num>
  <w:num w:numId="23">
    <w:abstractNumId w:val="6"/>
  </w:num>
  <w:num w:numId="24">
    <w:abstractNumId w:val="31"/>
  </w:num>
  <w:num w:numId="25">
    <w:abstractNumId w:val="20"/>
  </w:num>
  <w:num w:numId="26">
    <w:abstractNumId w:val="29"/>
  </w:num>
  <w:num w:numId="27">
    <w:abstractNumId w:val="23"/>
  </w:num>
  <w:num w:numId="28">
    <w:abstractNumId w:val="11"/>
  </w:num>
  <w:num w:numId="29">
    <w:abstractNumId w:val="13"/>
  </w:num>
  <w:num w:numId="30">
    <w:abstractNumId w:val="36"/>
  </w:num>
  <w:num w:numId="31">
    <w:abstractNumId w:val="1"/>
  </w:num>
  <w:num w:numId="32">
    <w:abstractNumId w:val="0"/>
  </w:num>
  <w:num w:numId="33">
    <w:abstractNumId w:val="30"/>
  </w:num>
  <w:num w:numId="34">
    <w:abstractNumId w:val="19"/>
  </w:num>
  <w:num w:numId="35">
    <w:abstractNumId w:val="18"/>
  </w:num>
  <w:num w:numId="36">
    <w:abstractNumId w:val="32"/>
  </w:num>
  <w:num w:numId="37">
    <w:abstractNumId w:val="14"/>
  </w:num>
  <w:num w:numId="38">
    <w:abstractNumId w:val="2"/>
  </w:num>
  <w:num w:numId="39">
    <w:abstractNumId w:val="8"/>
  </w:num>
  <w:num w:numId="40">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27F"/>
    <w:rsid w:val="00000502"/>
    <w:rsid w:val="00001B28"/>
    <w:rsid w:val="0001114F"/>
    <w:rsid w:val="000111B1"/>
    <w:rsid w:val="00011342"/>
    <w:rsid w:val="000209EE"/>
    <w:rsid w:val="00020A53"/>
    <w:rsid w:val="00027955"/>
    <w:rsid w:val="000416D9"/>
    <w:rsid w:val="00043963"/>
    <w:rsid w:val="0004557B"/>
    <w:rsid w:val="0004774E"/>
    <w:rsid w:val="00051251"/>
    <w:rsid w:val="00053679"/>
    <w:rsid w:val="0005632C"/>
    <w:rsid w:val="00066E71"/>
    <w:rsid w:val="00067137"/>
    <w:rsid w:val="0007285B"/>
    <w:rsid w:val="00072A3E"/>
    <w:rsid w:val="0008614A"/>
    <w:rsid w:val="000946D2"/>
    <w:rsid w:val="000A378C"/>
    <w:rsid w:val="000A3EE0"/>
    <w:rsid w:val="000A550C"/>
    <w:rsid w:val="000A7FB7"/>
    <w:rsid w:val="000B02E1"/>
    <w:rsid w:val="000B6765"/>
    <w:rsid w:val="000B7BA4"/>
    <w:rsid w:val="000C4B6F"/>
    <w:rsid w:val="000C5C9E"/>
    <w:rsid w:val="000C7B85"/>
    <w:rsid w:val="000D3CC2"/>
    <w:rsid w:val="000D56FE"/>
    <w:rsid w:val="000F087D"/>
    <w:rsid w:val="001024FD"/>
    <w:rsid w:val="00103157"/>
    <w:rsid w:val="001053C7"/>
    <w:rsid w:val="00107851"/>
    <w:rsid w:val="001105BD"/>
    <w:rsid w:val="001116E8"/>
    <w:rsid w:val="0011176C"/>
    <w:rsid w:val="0011394A"/>
    <w:rsid w:val="00116E14"/>
    <w:rsid w:val="00117F28"/>
    <w:rsid w:val="0012118C"/>
    <w:rsid w:val="00121E35"/>
    <w:rsid w:val="0012447B"/>
    <w:rsid w:val="00125552"/>
    <w:rsid w:val="00125C68"/>
    <w:rsid w:val="00130734"/>
    <w:rsid w:val="00131C4F"/>
    <w:rsid w:val="0013501F"/>
    <w:rsid w:val="001375A3"/>
    <w:rsid w:val="00142F4E"/>
    <w:rsid w:val="00144983"/>
    <w:rsid w:val="0014560A"/>
    <w:rsid w:val="00161E7D"/>
    <w:rsid w:val="0016238F"/>
    <w:rsid w:val="001630C6"/>
    <w:rsid w:val="00180EE2"/>
    <w:rsid w:val="00182534"/>
    <w:rsid w:val="001923DC"/>
    <w:rsid w:val="00193F42"/>
    <w:rsid w:val="001972A0"/>
    <w:rsid w:val="001975D5"/>
    <w:rsid w:val="00197926"/>
    <w:rsid w:val="001A0063"/>
    <w:rsid w:val="001A3D09"/>
    <w:rsid w:val="001A4377"/>
    <w:rsid w:val="001B205A"/>
    <w:rsid w:val="001B2933"/>
    <w:rsid w:val="001C0DE4"/>
    <w:rsid w:val="001C1E70"/>
    <w:rsid w:val="001C2A68"/>
    <w:rsid w:val="001D193C"/>
    <w:rsid w:val="001D3843"/>
    <w:rsid w:val="001D3E1A"/>
    <w:rsid w:val="001E0D00"/>
    <w:rsid w:val="001E1D09"/>
    <w:rsid w:val="001E4247"/>
    <w:rsid w:val="001E5D3D"/>
    <w:rsid w:val="001E75EB"/>
    <w:rsid w:val="001F0C12"/>
    <w:rsid w:val="001F4C36"/>
    <w:rsid w:val="001F5C82"/>
    <w:rsid w:val="00201373"/>
    <w:rsid w:val="00202DD1"/>
    <w:rsid w:val="00204846"/>
    <w:rsid w:val="0021167A"/>
    <w:rsid w:val="00212257"/>
    <w:rsid w:val="00216C66"/>
    <w:rsid w:val="00217718"/>
    <w:rsid w:val="0021798E"/>
    <w:rsid w:val="00221F02"/>
    <w:rsid w:val="002306B4"/>
    <w:rsid w:val="00234E91"/>
    <w:rsid w:val="002352F3"/>
    <w:rsid w:val="002479C0"/>
    <w:rsid w:val="002529CF"/>
    <w:rsid w:val="002668A3"/>
    <w:rsid w:val="002709EF"/>
    <w:rsid w:val="00270D4A"/>
    <w:rsid w:val="00273563"/>
    <w:rsid w:val="00275D7C"/>
    <w:rsid w:val="002828FC"/>
    <w:rsid w:val="0028349E"/>
    <w:rsid w:val="002836F2"/>
    <w:rsid w:val="0029176D"/>
    <w:rsid w:val="00291EDA"/>
    <w:rsid w:val="00291F2F"/>
    <w:rsid w:val="002A76AB"/>
    <w:rsid w:val="002B0A14"/>
    <w:rsid w:val="002B235B"/>
    <w:rsid w:val="002B2AA8"/>
    <w:rsid w:val="002B4676"/>
    <w:rsid w:val="002B608A"/>
    <w:rsid w:val="002C60EC"/>
    <w:rsid w:val="002C657A"/>
    <w:rsid w:val="002C66D4"/>
    <w:rsid w:val="002D3FF8"/>
    <w:rsid w:val="002D657C"/>
    <w:rsid w:val="002E10CD"/>
    <w:rsid w:val="002E25B9"/>
    <w:rsid w:val="002F17EB"/>
    <w:rsid w:val="002F67B2"/>
    <w:rsid w:val="003028B5"/>
    <w:rsid w:val="0030477D"/>
    <w:rsid w:val="0030666D"/>
    <w:rsid w:val="003119AC"/>
    <w:rsid w:val="00313188"/>
    <w:rsid w:val="00315EF1"/>
    <w:rsid w:val="00316459"/>
    <w:rsid w:val="00317260"/>
    <w:rsid w:val="003211C8"/>
    <w:rsid w:val="00321B83"/>
    <w:rsid w:val="003225C4"/>
    <w:rsid w:val="0032320D"/>
    <w:rsid w:val="003350D2"/>
    <w:rsid w:val="003369D9"/>
    <w:rsid w:val="00337EDA"/>
    <w:rsid w:val="00343B87"/>
    <w:rsid w:val="003447DE"/>
    <w:rsid w:val="003454B8"/>
    <w:rsid w:val="00346838"/>
    <w:rsid w:val="00350668"/>
    <w:rsid w:val="003522C9"/>
    <w:rsid w:val="00357C3C"/>
    <w:rsid w:val="00363725"/>
    <w:rsid w:val="003666E3"/>
    <w:rsid w:val="00374CA1"/>
    <w:rsid w:val="00380800"/>
    <w:rsid w:val="00380EE5"/>
    <w:rsid w:val="003824B0"/>
    <w:rsid w:val="0039010A"/>
    <w:rsid w:val="0039225E"/>
    <w:rsid w:val="00392A2F"/>
    <w:rsid w:val="00392E40"/>
    <w:rsid w:val="00393EFA"/>
    <w:rsid w:val="00394900"/>
    <w:rsid w:val="00396196"/>
    <w:rsid w:val="003A1201"/>
    <w:rsid w:val="003A1BA2"/>
    <w:rsid w:val="003A2985"/>
    <w:rsid w:val="003B18AE"/>
    <w:rsid w:val="003B3E39"/>
    <w:rsid w:val="003B66FA"/>
    <w:rsid w:val="003C1621"/>
    <w:rsid w:val="003C395C"/>
    <w:rsid w:val="003D0BDC"/>
    <w:rsid w:val="003D0EE4"/>
    <w:rsid w:val="003D6B8B"/>
    <w:rsid w:val="003D7A94"/>
    <w:rsid w:val="003D7CE1"/>
    <w:rsid w:val="003E0C6B"/>
    <w:rsid w:val="003E4AEE"/>
    <w:rsid w:val="003E7CB8"/>
    <w:rsid w:val="003F144E"/>
    <w:rsid w:val="003F60A5"/>
    <w:rsid w:val="003F73E6"/>
    <w:rsid w:val="0040054B"/>
    <w:rsid w:val="00404672"/>
    <w:rsid w:val="00405225"/>
    <w:rsid w:val="004066E4"/>
    <w:rsid w:val="00411316"/>
    <w:rsid w:val="00415493"/>
    <w:rsid w:val="0041561C"/>
    <w:rsid w:val="004164B8"/>
    <w:rsid w:val="00430D41"/>
    <w:rsid w:val="00431C55"/>
    <w:rsid w:val="00436236"/>
    <w:rsid w:val="004375CC"/>
    <w:rsid w:val="00437951"/>
    <w:rsid w:val="0044106C"/>
    <w:rsid w:val="004464BE"/>
    <w:rsid w:val="00447A87"/>
    <w:rsid w:val="004621B7"/>
    <w:rsid w:val="00464928"/>
    <w:rsid w:val="004700AE"/>
    <w:rsid w:val="004740EB"/>
    <w:rsid w:val="004753D4"/>
    <w:rsid w:val="00475969"/>
    <w:rsid w:val="00475DD2"/>
    <w:rsid w:val="00480F4C"/>
    <w:rsid w:val="00486EFD"/>
    <w:rsid w:val="00490FCD"/>
    <w:rsid w:val="00491CE4"/>
    <w:rsid w:val="004976EC"/>
    <w:rsid w:val="00497958"/>
    <w:rsid w:val="004A3235"/>
    <w:rsid w:val="004A37C2"/>
    <w:rsid w:val="004B0BB6"/>
    <w:rsid w:val="004B1106"/>
    <w:rsid w:val="004B1B19"/>
    <w:rsid w:val="004B4106"/>
    <w:rsid w:val="004C69C6"/>
    <w:rsid w:val="004C7696"/>
    <w:rsid w:val="004D5823"/>
    <w:rsid w:val="004E2C98"/>
    <w:rsid w:val="004E4506"/>
    <w:rsid w:val="004F5C7B"/>
    <w:rsid w:val="00500844"/>
    <w:rsid w:val="00501078"/>
    <w:rsid w:val="0050603F"/>
    <w:rsid w:val="005117C3"/>
    <w:rsid w:val="005127F6"/>
    <w:rsid w:val="00512EC5"/>
    <w:rsid w:val="00516FC9"/>
    <w:rsid w:val="0052493D"/>
    <w:rsid w:val="00540819"/>
    <w:rsid w:val="005410DC"/>
    <w:rsid w:val="005425D2"/>
    <w:rsid w:val="00546965"/>
    <w:rsid w:val="00546B7B"/>
    <w:rsid w:val="00547961"/>
    <w:rsid w:val="00550B16"/>
    <w:rsid w:val="00552205"/>
    <w:rsid w:val="00557BE8"/>
    <w:rsid w:val="005620BE"/>
    <w:rsid w:val="00562B17"/>
    <w:rsid w:val="00562B54"/>
    <w:rsid w:val="00563A1F"/>
    <w:rsid w:val="00565084"/>
    <w:rsid w:val="00571684"/>
    <w:rsid w:val="005721FA"/>
    <w:rsid w:val="00576642"/>
    <w:rsid w:val="00576E01"/>
    <w:rsid w:val="00584AB7"/>
    <w:rsid w:val="005861EA"/>
    <w:rsid w:val="00593034"/>
    <w:rsid w:val="005B45F5"/>
    <w:rsid w:val="005C30E1"/>
    <w:rsid w:val="005C6C8C"/>
    <w:rsid w:val="005E1D26"/>
    <w:rsid w:val="005E28AA"/>
    <w:rsid w:val="005E351A"/>
    <w:rsid w:val="005F6318"/>
    <w:rsid w:val="006061B2"/>
    <w:rsid w:val="00611D75"/>
    <w:rsid w:val="00614DDF"/>
    <w:rsid w:val="00626351"/>
    <w:rsid w:val="006264FF"/>
    <w:rsid w:val="00627CB5"/>
    <w:rsid w:val="0063765B"/>
    <w:rsid w:val="0064203C"/>
    <w:rsid w:val="00645070"/>
    <w:rsid w:val="006460DD"/>
    <w:rsid w:val="00647FE3"/>
    <w:rsid w:val="006600AC"/>
    <w:rsid w:val="006613C2"/>
    <w:rsid w:val="00682E3E"/>
    <w:rsid w:val="006929C9"/>
    <w:rsid w:val="00693853"/>
    <w:rsid w:val="0069697E"/>
    <w:rsid w:val="006A183E"/>
    <w:rsid w:val="006A56EC"/>
    <w:rsid w:val="006A73E5"/>
    <w:rsid w:val="006B4D4B"/>
    <w:rsid w:val="006B4F8B"/>
    <w:rsid w:val="006C00AB"/>
    <w:rsid w:val="006C6F6E"/>
    <w:rsid w:val="006D195A"/>
    <w:rsid w:val="006D7C25"/>
    <w:rsid w:val="006D7E90"/>
    <w:rsid w:val="006E3078"/>
    <w:rsid w:val="006E531B"/>
    <w:rsid w:val="006F1C85"/>
    <w:rsid w:val="006F1D73"/>
    <w:rsid w:val="006F4FF9"/>
    <w:rsid w:val="006F5A3C"/>
    <w:rsid w:val="007144F0"/>
    <w:rsid w:val="0071550A"/>
    <w:rsid w:val="00723186"/>
    <w:rsid w:val="00731367"/>
    <w:rsid w:val="007315F1"/>
    <w:rsid w:val="00735969"/>
    <w:rsid w:val="00735C5F"/>
    <w:rsid w:val="00737ABE"/>
    <w:rsid w:val="00747CBA"/>
    <w:rsid w:val="00761E49"/>
    <w:rsid w:val="00770A24"/>
    <w:rsid w:val="00773C55"/>
    <w:rsid w:val="0079474E"/>
    <w:rsid w:val="007960B0"/>
    <w:rsid w:val="007A1478"/>
    <w:rsid w:val="007B1494"/>
    <w:rsid w:val="007B1DED"/>
    <w:rsid w:val="007C0CD0"/>
    <w:rsid w:val="007C2F78"/>
    <w:rsid w:val="007C64BA"/>
    <w:rsid w:val="007D05B6"/>
    <w:rsid w:val="007D2730"/>
    <w:rsid w:val="007D4686"/>
    <w:rsid w:val="007E2303"/>
    <w:rsid w:val="007E431C"/>
    <w:rsid w:val="007F130A"/>
    <w:rsid w:val="007F6430"/>
    <w:rsid w:val="00806A76"/>
    <w:rsid w:val="00810196"/>
    <w:rsid w:val="008107C1"/>
    <w:rsid w:val="0081097F"/>
    <w:rsid w:val="00813B2D"/>
    <w:rsid w:val="00816A75"/>
    <w:rsid w:val="008201C2"/>
    <w:rsid w:val="00820930"/>
    <w:rsid w:val="008214AB"/>
    <w:rsid w:val="00821BA5"/>
    <w:rsid w:val="00821ED0"/>
    <w:rsid w:val="0082631E"/>
    <w:rsid w:val="00832B6F"/>
    <w:rsid w:val="00835EF7"/>
    <w:rsid w:val="00837199"/>
    <w:rsid w:val="008371A9"/>
    <w:rsid w:val="0084052B"/>
    <w:rsid w:val="00846131"/>
    <w:rsid w:val="00846582"/>
    <w:rsid w:val="00846FCF"/>
    <w:rsid w:val="0085082D"/>
    <w:rsid w:val="0085212B"/>
    <w:rsid w:val="00862BE9"/>
    <w:rsid w:val="00862F9A"/>
    <w:rsid w:val="008671C6"/>
    <w:rsid w:val="00875748"/>
    <w:rsid w:val="00877CC6"/>
    <w:rsid w:val="008817A5"/>
    <w:rsid w:val="00882C1F"/>
    <w:rsid w:val="00886436"/>
    <w:rsid w:val="0088648D"/>
    <w:rsid w:val="0089298C"/>
    <w:rsid w:val="00893963"/>
    <w:rsid w:val="0089446E"/>
    <w:rsid w:val="008A1FBB"/>
    <w:rsid w:val="008A4DA4"/>
    <w:rsid w:val="008A550B"/>
    <w:rsid w:val="008A5533"/>
    <w:rsid w:val="008B0C5F"/>
    <w:rsid w:val="008B672D"/>
    <w:rsid w:val="008C4083"/>
    <w:rsid w:val="008C531D"/>
    <w:rsid w:val="008C64CA"/>
    <w:rsid w:val="008D1E5A"/>
    <w:rsid w:val="008D3930"/>
    <w:rsid w:val="008D4BA4"/>
    <w:rsid w:val="008F1D4E"/>
    <w:rsid w:val="008F5718"/>
    <w:rsid w:val="00903F19"/>
    <w:rsid w:val="00907BE3"/>
    <w:rsid w:val="00916630"/>
    <w:rsid w:val="0092516C"/>
    <w:rsid w:val="009267CC"/>
    <w:rsid w:val="00930B38"/>
    <w:rsid w:val="00931814"/>
    <w:rsid w:val="009406B0"/>
    <w:rsid w:val="00942C2A"/>
    <w:rsid w:val="00942E73"/>
    <w:rsid w:val="00945351"/>
    <w:rsid w:val="0094797E"/>
    <w:rsid w:val="00951E2D"/>
    <w:rsid w:val="00954554"/>
    <w:rsid w:val="009613F0"/>
    <w:rsid w:val="00964AF2"/>
    <w:rsid w:val="00965CD2"/>
    <w:rsid w:val="00967F95"/>
    <w:rsid w:val="00983130"/>
    <w:rsid w:val="009856A9"/>
    <w:rsid w:val="00985DDF"/>
    <w:rsid w:val="00996D03"/>
    <w:rsid w:val="009B0555"/>
    <w:rsid w:val="009B24AF"/>
    <w:rsid w:val="009B4A59"/>
    <w:rsid w:val="009C10F7"/>
    <w:rsid w:val="009C512F"/>
    <w:rsid w:val="009C5C47"/>
    <w:rsid w:val="009C7DB1"/>
    <w:rsid w:val="009D2989"/>
    <w:rsid w:val="009E39CD"/>
    <w:rsid w:val="009F0692"/>
    <w:rsid w:val="009F5D1A"/>
    <w:rsid w:val="00A0601A"/>
    <w:rsid w:val="00A144AB"/>
    <w:rsid w:val="00A20628"/>
    <w:rsid w:val="00A3238C"/>
    <w:rsid w:val="00A331F8"/>
    <w:rsid w:val="00A33AF8"/>
    <w:rsid w:val="00A352BB"/>
    <w:rsid w:val="00A37F11"/>
    <w:rsid w:val="00A4024D"/>
    <w:rsid w:val="00A410D0"/>
    <w:rsid w:val="00A45CB0"/>
    <w:rsid w:val="00A46FBA"/>
    <w:rsid w:val="00A610A8"/>
    <w:rsid w:val="00A618C3"/>
    <w:rsid w:val="00A66D7A"/>
    <w:rsid w:val="00A70627"/>
    <w:rsid w:val="00A74043"/>
    <w:rsid w:val="00A80292"/>
    <w:rsid w:val="00A819DF"/>
    <w:rsid w:val="00A854FC"/>
    <w:rsid w:val="00A865A3"/>
    <w:rsid w:val="00A90272"/>
    <w:rsid w:val="00A92F8C"/>
    <w:rsid w:val="00A96B61"/>
    <w:rsid w:val="00AA01B5"/>
    <w:rsid w:val="00AA2F19"/>
    <w:rsid w:val="00AB0446"/>
    <w:rsid w:val="00AB3A45"/>
    <w:rsid w:val="00AB5B71"/>
    <w:rsid w:val="00AB5DF7"/>
    <w:rsid w:val="00AB74D8"/>
    <w:rsid w:val="00AC02E9"/>
    <w:rsid w:val="00AC11C9"/>
    <w:rsid w:val="00AE14BC"/>
    <w:rsid w:val="00AE5400"/>
    <w:rsid w:val="00AE5A8F"/>
    <w:rsid w:val="00AF04F1"/>
    <w:rsid w:val="00AF402B"/>
    <w:rsid w:val="00AF4640"/>
    <w:rsid w:val="00AF7EFA"/>
    <w:rsid w:val="00B044A4"/>
    <w:rsid w:val="00B07F4A"/>
    <w:rsid w:val="00B139B8"/>
    <w:rsid w:val="00B1573A"/>
    <w:rsid w:val="00B16C6B"/>
    <w:rsid w:val="00B20B8E"/>
    <w:rsid w:val="00B2531C"/>
    <w:rsid w:val="00B33AC0"/>
    <w:rsid w:val="00B3424A"/>
    <w:rsid w:val="00B36E0F"/>
    <w:rsid w:val="00B40BA0"/>
    <w:rsid w:val="00B415B4"/>
    <w:rsid w:val="00B43C8B"/>
    <w:rsid w:val="00B51C0E"/>
    <w:rsid w:val="00B51F5E"/>
    <w:rsid w:val="00B55D90"/>
    <w:rsid w:val="00B61232"/>
    <w:rsid w:val="00B65E1F"/>
    <w:rsid w:val="00B67B6D"/>
    <w:rsid w:val="00B748B1"/>
    <w:rsid w:val="00B81087"/>
    <w:rsid w:val="00B81923"/>
    <w:rsid w:val="00B840B8"/>
    <w:rsid w:val="00B8481C"/>
    <w:rsid w:val="00B87C4A"/>
    <w:rsid w:val="00B9087E"/>
    <w:rsid w:val="00B90E3C"/>
    <w:rsid w:val="00B92318"/>
    <w:rsid w:val="00B94DDE"/>
    <w:rsid w:val="00B96780"/>
    <w:rsid w:val="00BB01B3"/>
    <w:rsid w:val="00BB4F68"/>
    <w:rsid w:val="00BB5FEA"/>
    <w:rsid w:val="00BB6801"/>
    <w:rsid w:val="00BC7FEE"/>
    <w:rsid w:val="00BD2D94"/>
    <w:rsid w:val="00BD3044"/>
    <w:rsid w:val="00BD69C7"/>
    <w:rsid w:val="00BE0D1A"/>
    <w:rsid w:val="00BE394E"/>
    <w:rsid w:val="00BE6939"/>
    <w:rsid w:val="00BE7D0C"/>
    <w:rsid w:val="00C12DC0"/>
    <w:rsid w:val="00C16CFB"/>
    <w:rsid w:val="00C221A5"/>
    <w:rsid w:val="00C23C16"/>
    <w:rsid w:val="00C2595D"/>
    <w:rsid w:val="00C27197"/>
    <w:rsid w:val="00C273EA"/>
    <w:rsid w:val="00C42FF4"/>
    <w:rsid w:val="00C44664"/>
    <w:rsid w:val="00C51EA2"/>
    <w:rsid w:val="00C54AFB"/>
    <w:rsid w:val="00C572E8"/>
    <w:rsid w:val="00C642C3"/>
    <w:rsid w:val="00C644DB"/>
    <w:rsid w:val="00C70149"/>
    <w:rsid w:val="00C70B64"/>
    <w:rsid w:val="00C8064F"/>
    <w:rsid w:val="00C84557"/>
    <w:rsid w:val="00C86D97"/>
    <w:rsid w:val="00C95B56"/>
    <w:rsid w:val="00CA5AF3"/>
    <w:rsid w:val="00CA69E2"/>
    <w:rsid w:val="00CA7598"/>
    <w:rsid w:val="00CB2F78"/>
    <w:rsid w:val="00CB3241"/>
    <w:rsid w:val="00CB4A74"/>
    <w:rsid w:val="00CB6763"/>
    <w:rsid w:val="00CB6FC9"/>
    <w:rsid w:val="00CC1707"/>
    <w:rsid w:val="00CC48DB"/>
    <w:rsid w:val="00CD092B"/>
    <w:rsid w:val="00CD57A6"/>
    <w:rsid w:val="00CE176D"/>
    <w:rsid w:val="00CE4E6C"/>
    <w:rsid w:val="00CE5A9B"/>
    <w:rsid w:val="00CE6347"/>
    <w:rsid w:val="00CF073A"/>
    <w:rsid w:val="00CF2D53"/>
    <w:rsid w:val="00CF7B41"/>
    <w:rsid w:val="00D11E0D"/>
    <w:rsid w:val="00D13495"/>
    <w:rsid w:val="00D14EDF"/>
    <w:rsid w:val="00D23B5F"/>
    <w:rsid w:val="00D329EA"/>
    <w:rsid w:val="00D33229"/>
    <w:rsid w:val="00D33F97"/>
    <w:rsid w:val="00D534EA"/>
    <w:rsid w:val="00D53FB8"/>
    <w:rsid w:val="00D60AD5"/>
    <w:rsid w:val="00D62D94"/>
    <w:rsid w:val="00D762A5"/>
    <w:rsid w:val="00D77A91"/>
    <w:rsid w:val="00D77BF5"/>
    <w:rsid w:val="00D80822"/>
    <w:rsid w:val="00D81DE8"/>
    <w:rsid w:val="00D8333E"/>
    <w:rsid w:val="00D85757"/>
    <w:rsid w:val="00D91418"/>
    <w:rsid w:val="00D9206F"/>
    <w:rsid w:val="00D9440A"/>
    <w:rsid w:val="00D96196"/>
    <w:rsid w:val="00DA48B8"/>
    <w:rsid w:val="00DA5B6E"/>
    <w:rsid w:val="00DA7B9D"/>
    <w:rsid w:val="00DA7C9A"/>
    <w:rsid w:val="00DB2435"/>
    <w:rsid w:val="00DB263F"/>
    <w:rsid w:val="00DB2BE0"/>
    <w:rsid w:val="00DC0CF1"/>
    <w:rsid w:val="00DC1E55"/>
    <w:rsid w:val="00DC3884"/>
    <w:rsid w:val="00DC6031"/>
    <w:rsid w:val="00DC62B0"/>
    <w:rsid w:val="00DC6DA3"/>
    <w:rsid w:val="00DD382F"/>
    <w:rsid w:val="00DD5D63"/>
    <w:rsid w:val="00DD7551"/>
    <w:rsid w:val="00DE4A8C"/>
    <w:rsid w:val="00DE4B45"/>
    <w:rsid w:val="00DE4D4A"/>
    <w:rsid w:val="00DE5A64"/>
    <w:rsid w:val="00DF3096"/>
    <w:rsid w:val="00DF4292"/>
    <w:rsid w:val="00DF560A"/>
    <w:rsid w:val="00DF6EEE"/>
    <w:rsid w:val="00E03220"/>
    <w:rsid w:val="00E05868"/>
    <w:rsid w:val="00E07741"/>
    <w:rsid w:val="00E20B5D"/>
    <w:rsid w:val="00E24873"/>
    <w:rsid w:val="00E37CCA"/>
    <w:rsid w:val="00E44B66"/>
    <w:rsid w:val="00E47E45"/>
    <w:rsid w:val="00E527EA"/>
    <w:rsid w:val="00E57895"/>
    <w:rsid w:val="00E57F5D"/>
    <w:rsid w:val="00E63491"/>
    <w:rsid w:val="00E70B6A"/>
    <w:rsid w:val="00E718DA"/>
    <w:rsid w:val="00E72105"/>
    <w:rsid w:val="00E727D8"/>
    <w:rsid w:val="00E73078"/>
    <w:rsid w:val="00E81601"/>
    <w:rsid w:val="00E86A3E"/>
    <w:rsid w:val="00E87CFE"/>
    <w:rsid w:val="00E9328B"/>
    <w:rsid w:val="00EA2B17"/>
    <w:rsid w:val="00EA34DD"/>
    <w:rsid w:val="00EA497F"/>
    <w:rsid w:val="00EA60F1"/>
    <w:rsid w:val="00EB1703"/>
    <w:rsid w:val="00EC00BC"/>
    <w:rsid w:val="00EC27CF"/>
    <w:rsid w:val="00EC49A6"/>
    <w:rsid w:val="00ED0A46"/>
    <w:rsid w:val="00ED1F9B"/>
    <w:rsid w:val="00ED2C87"/>
    <w:rsid w:val="00EE215D"/>
    <w:rsid w:val="00EE6D41"/>
    <w:rsid w:val="00EE6E9F"/>
    <w:rsid w:val="00EF5C01"/>
    <w:rsid w:val="00EF6F6B"/>
    <w:rsid w:val="00F046EA"/>
    <w:rsid w:val="00F05992"/>
    <w:rsid w:val="00F13A6F"/>
    <w:rsid w:val="00F20706"/>
    <w:rsid w:val="00F229EE"/>
    <w:rsid w:val="00F30DC5"/>
    <w:rsid w:val="00F3613A"/>
    <w:rsid w:val="00F40296"/>
    <w:rsid w:val="00F4201D"/>
    <w:rsid w:val="00F81CEA"/>
    <w:rsid w:val="00F82CFC"/>
    <w:rsid w:val="00F94F24"/>
    <w:rsid w:val="00FA0329"/>
    <w:rsid w:val="00FA0360"/>
    <w:rsid w:val="00FA3178"/>
    <w:rsid w:val="00FA4972"/>
    <w:rsid w:val="00FB0BF4"/>
    <w:rsid w:val="00FB18D2"/>
    <w:rsid w:val="00FB1AEC"/>
    <w:rsid w:val="00FB3CA5"/>
    <w:rsid w:val="00FC368C"/>
    <w:rsid w:val="00FC5268"/>
    <w:rsid w:val="00FD1130"/>
    <w:rsid w:val="00FD477A"/>
    <w:rsid w:val="00FD57F6"/>
    <w:rsid w:val="00FD627F"/>
    <w:rsid w:val="00FE03F2"/>
    <w:rsid w:val="00FE1FB9"/>
    <w:rsid w:val="00FE23AC"/>
    <w:rsid w:val="00FE58C1"/>
    <w:rsid w:val="00FF3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7E6A94"/>
  <w15:docId w15:val="{A0F741CD-ABDA-42EA-B7E5-F9A9C29D6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pPr>
  </w:style>
  <w:style w:type="paragraph" w:styleId="Heading1">
    <w:name w:val="heading 1"/>
    <w:basedOn w:val="Normal"/>
    <w:next w:val="Standard"/>
    <w:link w:val="Heading1Char"/>
    <w:uiPriority w:val="9"/>
    <w:qFormat/>
    <w:rsid w:val="00270D4A"/>
    <w:pPr>
      <w:keepNext/>
      <w:keepLines/>
      <w:spacing w:before="400" w:after="120"/>
      <w:outlineLvl w:val="0"/>
    </w:pPr>
    <w:rPr>
      <w:color w:val="000000"/>
      <w:sz w:val="32"/>
      <w:szCs w:val="48"/>
    </w:rPr>
  </w:style>
  <w:style w:type="paragraph" w:styleId="Heading2">
    <w:name w:val="heading 2"/>
    <w:basedOn w:val="Normal"/>
    <w:next w:val="Standard"/>
    <w:uiPriority w:val="9"/>
    <w:unhideWhenUsed/>
    <w:qFormat/>
    <w:pPr>
      <w:keepNext/>
      <w:keepLines/>
      <w:spacing w:before="360" w:line="360" w:lineRule="auto"/>
      <w:outlineLvl w:val="1"/>
    </w:pPr>
    <w:rPr>
      <w:color w:val="000000"/>
      <w:sz w:val="36"/>
      <w:szCs w:val="36"/>
    </w:rPr>
  </w:style>
  <w:style w:type="paragraph" w:styleId="Heading3">
    <w:name w:val="heading 3"/>
    <w:basedOn w:val="Normal"/>
    <w:next w:val="Standard"/>
    <w:uiPriority w:val="9"/>
    <w:unhideWhenUsed/>
    <w:qFormat/>
    <w:pPr>
      <w:keepNext/>
      <w:keepLines/>
      <w:spacing w:before="40" w:line="360" w:lineRule="auto"/>
      <w:outlineLvl w:val="2"/>
    </w:pPr>
    <w:rPr>
      <w:color w:val="000000"/>
      <w:sz w:val="32"/>
      <w:szCs w:val="32"/>
    </w:rPr>
  </w:style>
  <w:style w:type="paragraph" w:styleId="Heading4">
    <w:name w:val="heading 4"/>
    <w:basedOn w:val="Normal"/>
    <w:next w:val="Standard"/>
    <w:uiPriority w:val="9"/>
    <w:semiHidden/>
    <w:unhideWhenUsed/>
    <w:qFormat/>
    <w:pPr>
      <w:keepNext/>
      <w:keepLines/>
      <w:spacing w:before="280" w:line="360" w:lineRule="auto"/>
      <w:ind w:left="792"/>
      <w:outlineLvl w:val="3"/>
    </w:pPr>
    <w:rPr>
      <w:color w:val="000000"/>
      <w:sz w:val="28"/>
      <w:szCs w:val="28"/>
    </w:rPr>
  </w:style>
  <w:style w:type="paragraph" w:styleId="Heading5">
    <w:name w:val="heading 5"/>
    <w:basedOn w:val="Normal"/>
    <w:next w:val="Standard"/>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Standard"/>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ind w:left="-30"/>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itle">
    <w:name w:val="Title"/>
    <w:basedOn w:val="Normal"/>
    <w:next w:val="Standard"/>
    <w:uiPriority w:val="10"/>
    <w:qFormat/>
    <w:pPr>
      <w:keepNext/>
      <w:keepLines/>
      <w:spacing w:after="60"/>
    </w:pPr>
    <w:rPr>
      <w:color w:val="000000"/>
      <w:sz w:val="52"/>
      <w:szCs w:val="52"/>
    </w:rPr>
  </w:style>
  <w:style w:type="paragraph" w:styleId="Subtitle">
    <w:name w:val="Subtitle"/>
    <w:basedOn w:val="Normal"/>
    <w:next w:val="Standard"/>
    <w:uiPriority w:val="11"/>
    <w:qFormat/>
    <w:pPr>
      <w:keepNext/>
      <w:keepLines/>
      <w:spacing w:after="320"/>
    </w:pPr>
    <w:rPr>
      <w:color w:val="666666"/>
      <w:sz w:val="30"/>
      <w:szCs w:val="30"/>
    </w:rPr>
  </w:style>
  <w:style w:type="paragraph" w:styleId="Footer">
    <w:name w:val="footer"/>
    <w:basedOn w:val="Standard"/>
    <w:link w:val="FooterChar"/>
    <w:uiPriority w:val="99"/>
  </w:style>
  <w:style w:type="character" w:customStyle="1" w:styleId="ListLabel1">
    <w:name w:val="ListLabel 1"/>
    <w:rPr>
      <w:b/>
      <w:sz w:val="24"/>
      <w:szCs w:val="24"/>
    </w:rPr>
  </w:style>
  <w:style w:type="character" w:customStyle="1" w:styleId="ListLabel2">
    <w:name w:val="ListLabel 2"/>
    <w:rPr>
      <w:b/>
      <w:sz w:val="24"/>
      <w:szCs w:val="24"/>
    </w:rPr>
  </w:style>
  <w:style w:type="character" w:customStyle="1" w:styleId="ListLabel3">
    <w:name w:val="ListLabel 3"/>
    <w:rPr>
      <w:b/>
    </w:rPr>
  </w:style>
  <w:style w:type="character" w:customStyle="1" w:styleId="ListLabel4">
    <w:name w:val="ListLabel 4"/>
    <w:rPr>
      <w:b w:val="0"/>
    </w:rPr>
  </w:style>
  <w:style w:type="character" w:customStyle="1" w:styleId="Internetlink">
    <w:name w:val="Internet link"/>
    <w:rPr>
      <w:color w:val="000080"/>
      <w:u w:val="single"/>
    </w:rPr>
  </w:style>
  <w:style w:type="character" w:customStyle="1" w:styleId="ListLabel5">
    <w:name w:val="ListLabel 5"/>
    <w:rPr>
      <w:color w:val="1155CC"/>
      <w:u w:val="single"/>
    </w:rPr>
  </w:style>
  <w:style w:type="character" w:customStyle="1" w:styleId="IndexLink">
    <w:name w:val="Index Link"/>
  </w:style>
  <w:style w:type="numbering" w:customStyle="1" w:styleId="WWNum1">
    <w:name w:val="WWNum1"/>
    <w:basedOn w:val="NoList"/>
    <w:pPr>
      <w:numPr>
        <w:numId w:val="6"/>
      </w:numPr>
    </w:pPr>
  </w:style>
  <w:style w:type="character" w:styleId="Hyperlink">
    <w:name w:val="Hyperlink"/>
    <w:basedOn w:val="DefaultParagraphFont"/>
    <w:uiPriority w:val="99"/>
    <w:unhideWhenUsed/>
    <w:rsid w:val="00E70B6A"/>
    <w:rPr>
      <w:color w:val="0563C1" w:themeColor="hyperlink"/>
      <w:u w:val="single"/>
    </w:rPr>
  </w:style>
  <w:style w:type="character" w:customStyle="1" w:styleId="UnresolvedMention1">
    <w:name w:val="Unresolved Mention1"/>
    <w:basedOn w:val="DefaultParagraphFont"/>
    <w:uiPriority w:val="99"/>
    <w:semiHidden/>
    <w:unhideWhenUsed/>
    <w:rsid w:val="00E70B6A"/>
    <w:rPr>
      <w:color w:val="605E5C"/>
      <w:shd w:val="clear" w:color="auto" w:fill="E1DFDD"/>
    </w:rPr>
  </w:style>
  <w:style w:type="paragraph" w:styleId="BalloonText">
    <w:name w:val="Balloon Text"/>
    <w:basedOn w:val="Normal"/>
    <w:link w:val="BalloonTextChar"/>
    <w:uiPriority w:val="99"/>
    <w:semiHidden/>
    <w:unhideWhenUsed/>
    <w:rsid w:val="0041561C"/>
    <w:rPr>
      <w:rFonts w:ascii="Segoe UI" w:hAnsi="Segoe UI" w:cs="Mangal"/>
      <w:sz w:val="18"/>
      <w:szCs w:val="16"/>
    </w:rPr>
  </w:style>
  <w:style w:type="character" w:customStyle="1" w:styleId="BalloonTextChar">
    <w:name w:val="Balloon Text Char"/>
    <w:basedOn w:val="DefaultParagraphFont"/>
    <w:link w:val="BalloonText"/>
    <w:uiPriority w:val="99"/>
    <w:semiHidden/>
    <w:rsid w:val="0041561C"/>
    <w:rPr>
      <w:rFonts w:ascii="Segoe UI" w:hAnsi="Segoe UI" w:cs="Mangal"/>
      <w:sz w:val="18"/>
      <w:szCs w:val="16"/>
    </w:rPr>
  </w:style>
  <w:style w:type="paragraph" w:styleId="Header">
    <w:name w:val="header"/>
    <w:basedOn w:val="Normal"/>
    <w:link w:val="HeaderChar"/>
    <w:uiPriority w:val="99"/>
    <w:unhideWhenUsed/>
    <w:rsid w:val="00821ED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821ED0"/>
    <w:rPr>
      <w:rFonts w:cs="Mangal"/>
      <w:szCs w:val="21"/>
    </w:rPr>
  </w:style>
  <w:style w:type="character" w:styleId="CommentReference">
    <w:name w:val="annotation reference"/>
    <w:basedOn w:val="DefaultParagraphFont"/>
    <w:uiPriority w:val="99"/>
    <w:semiHidden/>
    <w:unhideWhenUsed/>
    <w:rsid w:val="00BD69C7"/>
    <w:rPr>
      <w:sz w:val="16"/>
      <w:szCs w:val="16"/>
    </w:rPr>
  </w:style>
  <w:style w:type="paragraph" w:styleId="CommentText">
    <w:name w:val="annotation text"/>
    <w:basedOn w:val="Normal"/>
    <w:link w:val="CommentTextChar"/>
    <w:uiPriority w:val="99"/>
    <w:unhideWhenUsed/>
    <w:rsid w:val="00BD69C7"/>
    <w:rPr>
      <w:rFonts w:cs="Mangal"/>
      <w:sz w:val="20"/>
      <w:szCs w:val="18"/>
    </w:rPr>
  </w:style>
  <w:style w:type="character" w:customStyle="1" w:styleId="CommentTextChar">
    <w:name w:val="Comment Text Char"/>
    <w:basedOn w:val="DefaultParagraphFont"/>
    <w:link w:val="CommentText"/>
    <w:uiPriority w:val="99"/>
    <w:rsid w:val="00BD69C7"/>
    <w:rPr>
      <w:rFonts w:cs="Mangal"/>
      <w:sz w:val="20"/>
      <w:szCs w:val="18"/>
    </w:rPr>
  </w:style>
  <w:style w:type="paragraph" w:styleId="CommentSubject">
    <w:name w:val="annotation subject"/>
    <w:basedOn w:val="CommentText"/>
    <w:next w:val="CommentText"/>
    <w:link w:val="CommentSubjectChar"/>
    <w:uiPriority w:val="99"/>
    <w:semiHidden/>
    <w:unhideWhenUsed/>
    <w:rsid w:val="00BD69C7"/>
    <w:rPr>
      <w:b/>
      <w:bCs/>
    </w:rPr>
  </w:style>
  <w:style w:type="character" w:customStyle="1" w:styleId="CommentSubjectChar">
    <w:name w:val="Comment Subject Char"/>
    <w:basedOn w:val="CommentTextChar"/>
    <w:link w:val="CommentSubject"/>
    <w:uiPriority w:val="99"/>
    <w:semiHidden/>
    <w:rsid w:val="00BD69C7"/>
    <w:rPr>
      <w:rFonts w:cs="Mangal"/>
      <w:b/>
      <w:bCs/>
      <w:sz w:val="20"/>
      <w:szCs w:val="18"/>
    </w:rPr>
  </w:style>
  <w:style w:type="paragraph" w:styleId="ListParagraph">
    <w:name w:val="List Paragraph"/>
    <w:basedOn w:val="Normal"/>
    <w:uiPriority w:val="34"/>
    <w:qFormat/>
    <w:rsid w:val="006A183E"/>
    <w:pPr>
      <w:ind w:left="720"/>
      <w:contextualSpacing/>
    </w:pPr>
    <w:rPr>
      <w:rFonts w:cs="Mangal"/>
      <w:szCs w:val="21"/>
    </w:rPr>
  </w:style>
  <w:style w:type="numbering" w:customStyle="1" w:styleId="WWNum11">
    <w:name w:val="WWNum11"/>
    <w:basedOn w:val="NoList"/>
    <w:rsid w:val="003F144E"/>
    <w:pPr>
      <w:numPr>
        <w:numId w:val="2"/>
      </w:numPr>
    </w:pPr>
  </w:style>
  <w:style w:type="numbering" w:customStyle="1" w:styleId="WWNum8">
    <w:name w:val="WWNum8"/>
    <w:basedOn w:val="NoList"/>
    <w:rsid w:val="003F144E"/>
    <w:pPr>
      <w:numPr>
        <w:numId w:val="3"/>
      </w:numPr>
    </w:pPr>
  </w:style>
  <w:style w:type="numbering" w:customStyle="1" w:styleId="WWNum111">
    <w:name w:val="WWNum111"/>
    <w:basedOn w:val="NoList"/>
    <w:rsid w:val="003F144E"/>
    <w:pPr>
      <w:numPr>
        <w:numId w:val="4"/>
      </w:numPr>
    </w:pPr>
  </w:style>
  <w:style w:type="paragraph" w:styleId="TOCHeading">
    <w:name w:val="TOC Heading"/>
    <w:basedOn w:val="Heading1"/>
    <w:next w:val="Normal"/>
    <w:uiPriority w:val="39"/>
    <w:unhideWhenUsed/>
    <w:qFormat/>
    <w:rsid w:val="00043963"/>
    <w:pPr>
      <w:suppressAutoHyphens w:val="0"/>
      <w:autoSpaceDN/>
      <w:spacing w:before="240" w:after="0" w:line="259" w:lineRule="auto"/>
      <w:textAlignment w:val="auto"/>
      <w:outlineLvl w:val="9"/>
    </w:pPr>
    <w:rPr>
      <w:rFonts w:asciiTheme="majorHAnsi" w:eastAsiaTheme="majorEastAsia" w:hAnsiTheme="majorHAnsi" w:cstheme="majorBidi"/>
      <w:color w:val="2F5496" w:themeColor="accent1" w:themeShade="BF"/>
      <w:szCs w:val="32"/>
      <w:lang w:val="en-US" w:eastAsia="en-US" w:bidi="ar-SA"/>
    </w:rPr>
  </w:style>
  <w:style w:type="paragraph" w:styleId="TOC1">
    <w:name w:val="toc 1"/>
    <w:basedOn w:val="Normal"/>
    <w:next w:val="Normal"/>
    <w:autoRedefine/>
    <w:uiPriority w:val="39"/>
    <w:unhideWhenUsed/>
    <w:rsid w:val="003A1201"/>
    <w:pPr>
      <w:tabs>
        <w:tab w:val="left" w:pos="851"/>
        <w:tab w:val="right" w:leader="dot" w:pos="9016"/>
      </w:tabs>
      <w:spacing w:after="100"/>
      <w:ind w:left="284" w:hanging="142"/>
    </w:pPr>
    <w:rPr>
      <w:rFonts w:cs="Mangal"/>
      <w:b/>
      <w:bCs/>
      <w:noProof/>
      <w:szCs w:val="21"/>
    </w:rPr>
  </w:style>
  <w:style w:type="paragraph" w:styleId="TOC2">
    <w:name w:val="toc 2"/>
    <w:basedOn w:val="Normal"/>
    <w:next w:val="Normal"/>
    <w:autoRedefine/>
    <w:uiPriority w:val="39"/>
    <w:unhideWhenUsed/>
    <w:rsid w:val="00D80822"/>
    <w:pPr>
      <w:tabs>
        <w:tab w:val="left" w:pos="880"/>
        <w:tab w:val="right" w:leader="dot" w:pos="9016"/>
      </w:tabs>
      <w:spacing w:after="100"/>
      <w:ind w:left="240" w:hanging="98"/>
    </w:pPr>
    <w:rPr>
      <w:rFonts w:cs="Mangal"/>
      <w:szCs w:val="21"/>
    </w:rPr>
  </w:style>
  <w:style w:type="paragraph" w:styleId="TOC3">
    <w:name w:val="toc 3"/>
    <w:basedOn w:val="Normal"/>
    <w:next w:val="Normal"/>
    <w:autoRedefine/>
    <w:uiPriority w:val="39"/>
    <w:unhideWhenUsed/>
    <w:rsid w:val="00043963"/>
    <w:pPr>
      <w:spacing w:after="100"/>
      <w:ind w:left="480"/>
    </w:pPr>
    <w:rPr>
      <w:rFonts w:cs="Mangal"/>
      <w:szCs w:val="21"/>
    </w:rPr>
  </w:style>
  <w:style w:type="table" w:styleId="TableGrid">
    <w:name w:val="Table Grid"/>
    <w:basedOn w:val="TableNormal"/>
    <w:uiPriority w:val="39"/>
    <w:rsid w:val="00A37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854FC"/>
    <w:rPr>
      <w:color w:val="605E5C"/>
      <w:shd w:val="clear" w:color="auto" w:fill="E1DFDD"/>
    </w:rPr>
  </w:style>
  <w:style w:type="character" w:customStyle="1" w:styleId="Heading1Char">
    <w:name w:val="Heading 1 Char"/>
    <w:basedOn w:val="DefaultParagraphFont"/>
    <w:link w:val="Heading1"/>
    <w:uiPriority w:val="9"/>
    <w:rsid w:val="00A144AB"/>
    <w:rPr>
      <w:color w:val="000000"/>
      <w:sz w:val="32"/>
      <w:szCs w:val="48"/>
    </w:rPr>
  </w:style>
  <w:style w:type="table" w:customStyle="1" w:styleId="TableGrid1">
    <w:name w:val="Table Grid1"/>
    <w:basedOn w:val="TableNormal"/>
    <w:next w:val="TableGrid"/>
    <w:uiPriority w:val="39"/>
    <w:rsid w:val="00996D03"/>
    <w:pPr>
      <w:widowControl/>
      <w:suppressAutoHyphens w:val="0"/>
      <w:autoSpaceDN/>
      <w:textAlignment w:val="auto"/>
    </w:pPr>
    <w:rPr>
      <w:rFonts w:ascii="Calibri" w:eastAsia="Times New Roman" w:hAnsi="Calibri" w:cs="Times New Roman"/>
      <w:sz w:val="22"/>
      <w:szCs w:val="22"/>
      <w:lang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1078"/>
    <w:rPr>
      <w:color w:val="808080"/>
    </w:rPr>
  </w:style>
  <w:style w:type="paragraph" w:styleId="Revision">
    <w:name w:val="Revision"/>
    <w:hidden/>
    <w:uiPriority w:val="99"/>
    <w:semiHidden/>
    <w:rsid w:val="001F0C12"/>
    <w:pPr>
      <w:widowControl/>
      <w:suppressAutoHyphens w:val="0"/>
      <w:autoSpaceDN/>
      <w:textAlignment w:val="auto"/>
    </w:pPr>
    <w:rPr>
      <w:rFonts w:cs="Mangal"/>
      <w:szCs w:val="21"/>
    </w:rPr>
  </w:style>
  <w:style w:type="character" w:customStyle="1" w:styleId="FooterChar">
    <w:name w:val="Footer Char"/>
    <w:basedOn w:val="DefaultParagraphFont"/>
    <w:link w:val="Footer"/>
    <w:uiPriority w:val="99"/>
    <w:rsid w:val="00B13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540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mytenders.co.uk" TargetMode="External"/><Relationship Id="rId18" Type="http://schemas.openxmlformats.org/officeDocument/2006/relationships/hyperlink" Target="https://www.mytenders.co.uk" TargetMode="External"/><Relationship Id="rId26" Type="http://schemas.openxmlformats.org/officeDocument/2006/relationships/image" Target="media/image2.png"/><Relationship Id="rId39" Type="http://schemas.openxmlformats.org/officeDocument/2006/relationships/image" Target="media/image13.jpg"/><Relationship Id="rId3" Type="http://schemas.openxmlformats.org/officeDocument/2006/relationships/customXml" Target="../customXml/item3.xml"/><Relationship Id="rId21" Type="http://schemas.openxmlformats.org/officeDocument/2006/relationships/hyperlink" Target="http://www.mytenders.co.uk" TargetMode="External"/><Relationship Id="rId34" Type="http://schemas.openxmlformats.org/officeDocument/2006/relationships/image" Target="media/image8.jpg"/><Relationship Id="rId42" Type="http://schemas.openxmlformats.org/officeDocument/2006/relationships/header" Target="header2.xml"/><Relationship Id="rId47" Type="http://schemas.openxmlformats.org/officeDocument/2006/relationships/footer" Target="footer4.xml"/><Relationship Id="rId50"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s://www.mytenders.co.uk/Access/Login.aspx" TargetMode="External"/><Relationship Id="rId17" Type="http://schemas.openxmlformats.org/officeDocument/2006/relationships/hyperlink" Target="mailto:procurement@gov.ms" TargetMode="External"/><Relationship Id="rId25" Type="http://schemas.openxmlformats.org/officeDocument/2006/relationships/hyperlink" Target="https://www.gov.ms/wp-content/uploads/2020/06/Montserrat-Volcano-Observatory-Act.pdf" TargetMode="External"/><Relationship Id="rId33" Type="http://schemas.openxmlformats.org/officeDocument/2006/relationships/image" Target="media/image7.jpg"/><Relationship Id="rId38" Type="http://schemas.openxmlformats.org/officeDocument/2006/relationships/image" Target="media/image12.jpg"/><Relationship Id="rId46"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mytenders.co.uk" TargetMode="External"/><Relationship Id="rId20" Type="http://schemas.openxmlformats.org/officeDocument/2006/relationships/hyperlink" Target="https://www.mytenders.co.uk/Access/Login.aspx" TargetMode="External"/><Relationship Id="rId29" Type="http://schemas.openxmlformats.org/officeDocument/2006/relationships/image" Target="media/image3.jpg"/><Relationship Id="rId41"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mytenders.co.uk" TargetMode="External"/><Relationship Id="rId32" Type="http://schemas.openxmlformats.org/officeDocument/2006/relationships/image" Target="media/image6.jpg"/><Relationship Id="rId37" Type="http://schemas.openxmlformats.org/officeDocument/2006/relationships/image" Target="media/image11.jpg"/><Relationship Id="rId40" Type="http://schemas.openxmlformats.org/officeDocument/2006/relationships/image" Target="media/image14.jpg"/><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mytenders.co.uk" TargetMode="External"/><Relationship Id="rId23" Type="http://schemas.openxmlformats.org/officeDocument/2006/relationships/hyperlink" Target="http://www.mytenders.co.uk" TargetMode="External"/><Relationship Id="rId28" Type="http://schemas.openxmlformats.org/officeDocument/2006/relationships/header" Target="header1.xml"/><Relationship Id="rId36" Type="http://schemas.openxmlformats.org/officeDocument/2006/relationships/image" Target="media/image10.jp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mytenders.co.uk" TargetMode="External"/><Relationship Id="rId31" Type="http://schemas.openxmlformats.org/officeDocument/2006/relationships/image" Target="media/image5.jp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ms/wp-content/uploads/2021/04/SRO-No-27-of-2019-Public-Finance-Management-and-Accountabilty-Proc....pdf" TargetMode="External"/><Relationship Id="rId22" Type="http://schemas.openxmlformats.org/officeDocument/2006/relationships/hyperlink" Target="https://www.mytenders.co.uk/Access/Login.aspx" TargetMode="External"/><Relationship Id="rId27" Type="http://schemas.openxmlformats.org/officeDocument/2006/relationships/footer" Target="footer1.xml"/><Relationship Id="rId30" Type="http://schemas.openxmlformats.org/officeDocument/2006/relationships/image" Target="media/image4.jpg"/><Relationship Id="rId35" Type="http://schemas.openxmlformats.org/officeDocument/2006/relationships/image" Target="media/image9.jpg"/><Relationship Id="rId43" Type="http://schemas.openxmlformats.org/officeDocument/2006/relationships/header" Target="header3.xml"/><Relationship Id="rId48"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38b264d-e2e2-4ee6-9fe5-2abef1ad80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7F7B9B49E39B4FBDDEA1D347642655" ma:contentTypeVersion="14" ma:contentTypeDescription="Create a new document." ma:contentTypeScope="" ma:versionID="f70cce4f4f65b003ae2bfd8a8d5017a0">
  <xsd:schema xmlns:xsd="http://www.w3.org/2001/XMLSchema" xmlns:xs="http://www.w3.org/2001/XMLSchema" xmlns:p="http://schemas.microsoft.com/office/2006/metadata/properties" xmlns:ns3="c38b264d-e2e2-4ee6-9fe5-2abef1ad808a" xmlns:ns4="15903fcd-e141-437b-805d-3d56b598c55d" targetNamespace="http://schemas.microsoft.com/office/2006/metadata/properties" ma:root="true" ma:fieldsID="16559a47a9caddb8a72690fbcc36ae79" ns3:_="" ns4:_="">
    <xsd:import namespace="c38b264d-e2e2-4ee6-9fe5-2abef1ad808a"/>
    <xsd:import namespace="15903fcd-e141-437b-805d-3d56b598c5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b264d-e2e2-4ee6-9fe5-2abef1ad8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903fcd-e141-437b-805d-3d56b598c55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EDA21-53A6-44A3-B541-829217EB8DAA}">
  <ds:schemaRefs>
    <ds:schemaRef ds:uri="http://schemas.microsoft.com/office/2006/metadata/properties"/>
    <ds:schemaRef ds:uri="http://schemas.microsoft.com/office/infopath/2007/PartnerControls"/>
    <ds:schemaRef ds:uri="c38b264d-e2e2-4ee6-9fe5-2abef1ad808a"/>
  </ds:schemaRefs>
</ds:datastoreItem>
</file>

<file path=customXml/itemProps2.xml><?xml version="1.0" encoding="utf-8"?>
<ds:datastoreItem xmlns:ds="http://schemas.openxmlformats.org/officeDocument/2006/customXml" ds:itemID="{5F1485ED-87A2-4869-B2EC-3DF5E8C90AC0}">
  <ds:schemaRefs>
    <ds:schemaRef ds:uri="http://schemas.microsoft.com/sharepoint/v3/contenttype/forms"/>
  </ds:schemaRefs>
</ds:datastoreItem>
</file>

<file path=customXml/itemProps3.xml><?xml version="1.0" encoding="utf-8"?>
<ds:datastoreItem xmlns:ds="http://schemas.openxmlformats.org/officeDocument/2006/customXml" ds:itemID="{72B3CA1A-7A7B-419D-A17C-9371CFDF6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b264d-e2e2-4ee6-9fe5-2abef1ad808a"/>
    <ds:schemaRef ds:uri="15903fcd-e141-437b-805d-3d56b598c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141B97-B742-4AE0-8A10-123F740E2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43</Pages>
  <Words>11917</Words>
  <Characters>67932</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Driscoll</dc:creator>
  <cp:lastModifiedBy>Nezry Fenton</cp:lastModifiedBy>
  <cp:revision>20</cp:revision>
  <cp:lastPrinted>2023-06-21T08:11:00Z</cp:lastPrinted>
  <dcterms:created xsi:type="dcterms:W3CDTF">2023-06-30T17:47:00Z</dcterms:created>
  <dcterms:modified xsi:type="dcterms:W3CDTF">2023-06-30T19:46:00Z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0x010100127F7B9B49E39B4FBDDEA1D347642655</vt:lpwstr>
  </property>
</Properties>
</file>